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45FF" w14:textId="78C06A49" w:rsidR="00295CD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08BA5E1F" w14:textId="77777777" w:rsidR="00DA4C46" w:rsidRPr="00C02436" w:rsidRDefault="00DA4C4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6F9169D" w14:textId="77777777" w:rsidR="00656E89" w:rsidRPr="00C02436" w:rsidRDefault="00661ED9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Formular-cadru </w:t>
      </w:r>
      <w:r w:rsidR="006E14BD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</w:p>
    <w:p w14:paraId="3CE549BF" w14:textId="77777777" w:rsidR="005B5226" w:rsidRPr="00C02436" w:rsidRDefault="005B522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76EE4F11" w14:textId="60A4C9BA" w:rsidR="00F51D5C" w:rsidRDefault="00F51D5C" w:rsidP="00F51D5C">
      <w:pPr>
        <w:pStyle w:val="Titlucuprins"/>
        <w:spacing w:before="0" w:line="360" w:lineRule="auto"/>
        <w:rPr>
          <w:rFonts w:asciiTheme="minorHAnsi" w:eastAsia="Calibri" w:hAnsiTheme="minorHAnsi" w:cstheme="minorHAnsi"/>
          <w:b w:val="0"/>
          <w:bCs w:val="0"/>
          <w:iCs/>
          <w:sz w:val="22"/>
          <w:szCs w:val="22"/>
          <w:highlight w:val="lightGray"/>
          <w:lang w:val="ro-RO"/>
        </w:rPr>
      </w:pPr>
    </w:p>
    <w:p w14:paraId="2CDBCF1F" w14:textId="77777777" w:rsidR="00A84E66" w:rsidRPr="00A84E66" w:rsidRDefault="00A84E66" w:rsidP="00A84E66">
      <w:pPr>
        <w:rPr>
          <w:rFonts w:eastAsia="Calibri"/>
          <w:highlight w:val="lightGray"/>
          <w:lang w:val="ro-RO" w:eastAsia="ja-JP"/>
        </w:r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5F5EF9" w14:textId="08351188" w:rsidR="00D67D73" w:rsidRPr="00F51D5C" w:rsidRDefault="00D67D73" w:rsidP="00F51D5C">
          <w:pPr>
            <w:pStyle w:val="Titlucuprins"/>
            <w:spacing w:before="0" w:line="360" w:lineRule="auto"/>
            <w:jc w:val="center"/>
            <w:rPr>
              <w:rFonts w:asciiTheme="minorHAnsi" w:eastAsia="Calibri" w:hAnsiTheme="minorHAnsi" w:cstheme="minorHAnsi"/>
              <w:i/>
              <w:sz w:val="22"/>
              <w:szCs w:val="22"/>
              <w:highlight w:val="lightGray"/>
              <w:lang w:val="ro-RO"/>
            </w:rPr>
          </w:pPr>
          <w:r w:rsidRPr="00C02436"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4ACB4728" w14:textId="77777777" w:rsidR="005B5226" w:rsidRPr="00C02436" w:rsidRDefault="005B5226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 w:eastAsia="ja-JP"/>
            </w:rPr>
          </w:pPr>
        </w:p>
        <w:p w14:paraId="7375950E" w14:textId="77777777" w:rsidR="0073347E" w:rsidRPr="0073347E" w:rsidRDefault="00594958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C02436">
            <w:rPr>
              <w:rFonts w:asciiTheme="minorHAnsi" w:hAnsiTheme="minorHAnsi" w:cstheme="minorHAnsi"/>
              <w:b/>
              <w:lang w:val="ro-RO"/>
            </w:rPr>
            <w:fldChar w:fldCharType="begin"/>
          </w:r>
          <w:r w:rsidR="00D67D73" w:rsidRPr="00C02436">
            <w:rPr>
              <w:rFonts w:asciiTheme="minorHAnsi" w:hAnsiTheme="minorHAnsi" w:cstheme="minorHAnsi"/>
              <w:b/>
              <w:lang w:val="ro-RO"/>
            </w:rPr>
            <w:instrText xml:space="preserve"> TOC \o "1-3" \h \z \u </w:instrText>
          </w:r>
          <w:r w:rsidRPr="00C02436">
            <w:rPr>
              <w:rFonts w:asciiTheme="minorHAnsi" w:hAnsiTheme="minorHAnsi" w:cstheme="minorHAnsi"/>
              <w:b/>
              <w:lang w:val="ro-RO"/>
            </w:rPr>
            <w:fldChar w:fldCharType="separate"/>
          </w:r>
          <w:hyperlink w:anchor="_Toc49179661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_Toc491796611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E43DE4" w14:textId="77777777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2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de  executare a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_Toc491796612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26F46C" w14:textId="77777777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3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management al calității în cadrul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_Toc491796613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7BAD9A" w14:textId="77777777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4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Grafic general de realizare a investiției publice (fizic și valoric)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_Toc491796614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BFAE22" w14:textId="77777777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5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contractului pentru execuția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_Toc491796615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88293D" w14:textId="77777777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6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_Toc491796616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D112D1" w14:textId="37EECECA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8" w:history="1"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ce derivă din îndeplinirea obiectului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_Toc491796618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CBAF65" w14:textId="473B638A" w:rsidR="0073347E" w:rsidRPr="0073347E" w:rsidRDefault="00E078F9" w:rsidP="0073347E">
          <w:pPr>
            <w:pStyle w:val="Cuprins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9" w:history="1"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_Toc491796619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149CDE" w14:textId="48512AAF" w:rsidR="0073347E" w:rsidRPr="0073347E" w:rsidRDefault="00E078F9" w:rsidP="0073347E">
          <w:pPr>
            <w:pStyle w:val="Cuprins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0" w:history="1"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Masuri aplicate de Ofertant pentru supravegherea lucrărilor în perioada de garanție acordată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_Toc491796620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D2CF0F" w14:textId="50C25F53" w:rsidR="0073347E" w:rsidRPr="0073347E" w:rsidRDefault="00E078F9" w:rsidP="0073347E">
          <w:pPr>
            <w:pStyle w:val="Cuprins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0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în legătură cu echipamentele incluse în lucrare după expirarea perioadei de garanție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_Toc491796621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5E4732" w14:textId="7D0688CE" w:rsidR="0073347E" w:rsidRPr="0073347E" w:rsidRDefault="00E078F9" w:rsidP="0073347E">
          <w:pPr>
            <w:pStyle w:val="Cuprins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2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Adecvarea la constrângerile fizice impuse de amplasamentul lucrării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_Toc491796622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DE0D59" w14:textId="71B25B9A" w:rsidR="0073347E" w:rsidRPr="0073347E" w:rsidRDefault="00E078F9" w:rsidP="0073347E">
          <w:pPr>
            <w:pStyle w:val="Cuprins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3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 ale operatorului economic Ofertant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_Toc491796623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B2F46A" w14:textId="26A699DA" w:rsidR="0073347E" w:rsidRPr="0073347E" w:rsidRDefault="00E078F9" w:rsidP="0073347E">
          <w:pPr>
            <w:pStyle w:val="Cuprins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4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481E54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</w:t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_Toc491796624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  <w:r w:rsidR="002D77BF">
            <w:rPr>
              <w:rFonts w:asciiTheme="minorHAnsi" w:hAnsiTheme="minorHAnsi" w:cstheme="minorHAnsi"/>
              <w:noProof/>
              <w:sz w:val="22"/>
              <w:szCs w:val="22"/>
            </w:rPr>
            <w:t>5</w:t>
          </w:r>
        </w:p>
        <w:p w14:paraId="19573B56" w14:textId="77777777" w:rsidR="00D67D73" w:rsidRPr="00C02436" w:rsidRDefault="00594958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/>
            </w:rPr>
          </w:pPr>
          <w:r w:rsidRPr="00C02436">
            <w:rPr>
              <w:rFonts w:asciiTheme="minorHAnsi" w:hAnsiTheme="minorHAnsi" w:cstheme="minorHAnsi"/>
              <w:b/>
              <w:bCs/>
              <w:noProof/>
              <w:lang w:val="ro-RO"/>
            </w:rPr>
            <w:fldChar w:fldCharType="end"/>
          </w:r>
        </w:p>
      </w:sdtContent>
    </w:sdt>
    <w:p w14:paraId="428C07E4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14:paraId="111791C5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14:paraId="503FE12C" w14:textId="77777777" w:rsidR="00176CE6" w:rsidRPr="00C02436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3DAE2E13" w14:textId="77777777" w:rsidR="004E3CC6" w:rsidRPr="00C02436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E2A679E" w14:textId="77777777" w:rsidR="00656E89" w:rsidRPr="00C02436" w:rsidRDefault="00DE3531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C02436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BD5F4A3" w14:textId="77777777" w:rsidR="00F1312C" w:rsidRPr="00C02436" w:rsidRDefault="00C5777A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7A16DBB1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="007550FB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anunțul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59F70445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746BA55A" w14:textId="77777777" w:rsidR="000C16E2" w:rsidRPr="00C02436" w:rsidRDefault="00872382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60B3692D" w14:textId="77777777" w:rsidR="000C16E2" w:rsidRPr="00C02436" w:rsidRDefault="00D02F24" w:rsidP="00E32BF1">
      <w:pPr>
        <w:pStyle w:val="Listparagraf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</w:p>
    <w:p w14:paraId="5DD6CA5F" w14:textId="77777777" w:rsidR="00872382" w:rsidRPr="00C02436" w:rsidRDefault="00AE5FE0" w:rsidP="00E32BF1">
      <w:pPr>
        <w:pStyle w:val="Listparagraf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stabilit prin 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41E955A" w14:textId="77777777" w:rsidR="00B050DB" w:rsidRPr="00C02436" w:rsidRDefault="00446374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74545451" w14:textId="77777777" w:rsidR="000C16E2" w:rsidRPr="00C02436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62339139" w14:textId="77777777" w:rsidR="001D1D17" w:rsidRPr="00C02436" w:rsidRDefault="000C16E2" w:rsidP="001D1D17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plan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ul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/graficul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general de realizare 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</w:p>
    <w:p w14:paraId="6F5723D3" w14:textId="77777777" w:rsidR="009B7B70" w:rsidRPr="00C02436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7D0659F9" w14:textId="77777777" w:rsidR="007D28CA" w:rsidRPr="00C02436" w:rsidRDefault="001D1D17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Simpla copiere a </w:t>
      </w:r>
      <w:r w:rsidR="00950FA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(inclusiv volumele acestuia)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Autorității Contractante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14:paraId="77B69D44" w14:textId="77777777" w:rsidR="004C012B" w:rsidRPr="00C02436" w:rsidRDefault="004C012B" w:rsidP="00E32BF1">
      <w:pPr>
        <w:pStyle w:val="Titlu1"/>
        <w:spacing w:before="0" w:line="360" w:lineRule="auto"/>
        <w:ind w:left="360"/>
        <w:jc w:val="both"/>
        <w:rPr>
          <w:rFonts w:cstheme="minorHAnsi"/>
          <w:b w:val="0"/>
          <w:bCs w:val="0"/>
          <w:sz w:val="22"/>
          <w:szCs w:val="22"/>
          <w:lang w:val="ro-RO"/>
        </w:rPr>
      </w:pPr>
    </w:p>
    <w:p w14:paraId="33BC24A0" w14:textId="745D3CF0" w:rsidR="004C012B" w:rsidRPr="00C02436" w:rsidRDefault="00077ED4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</w:t>
      </w:r>
      <w:r w:rsidR="004C012B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ropunerea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T</w:t>
      </w:r>
      <w:r w:rsidR="004C012B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ehnică </w:t>
      </w:r>
      <w:r w:rsidR="008273B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trebuie</w:t>
      </w:r>
      <w:r w:rsidR="004C012B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să cuprindă secțiunile mai jos identificate</w:t>
      </w:r>
      <w:r w:rsidR="001D1D17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Autoritatea Contractantă trebuie să asigure corelația dintre informațiile din Caietul de Sarcini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14:paraId="53D5EFC1" w14:textId="77777777" w:rsidR="001D1D17" w:rsidRPr="00C02436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515BB2F4" w14:textId="77777777" w:rsidR="004C012B" w:rsidRPr="00C02436" w:rsidRDefault="004C012B" w:rsidP="00E32BF1">
      <w:pPr>
        <w:pStyle w:val="Titlu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5ED0D70" w14:textId="77777777" w:rsidR="004C012B" w:rsidRPr="00C02436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um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4 (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32295083" w14:textId="77777777" w:rsidR="0057476E" w:rsidRPr="00C02436" w:rsidRDefault="004C012B" w:rsidP="00E32BF1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special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acolo unde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criteriul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altul decât prețul cel mai scăzut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76028EB9" w14:textId="77777777" w:rsidR="00871ABB" w:rsidRPr="00C02436" w:rsidRDefault="004C012B" w:rsidP="00E32BF1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Caietul de sarcini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lucrări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5B2A46F1" w14:textId="77777777" w:rsidR="0057476E" w:rsidRPr="00C02436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7FF06F94" w14:textId="77777777" w:rsidR="004C012B" w:rsidRPr="00C02436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conținutul Propunerii Tehnice.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45F56D69" w14:textId="77777777" w:rsidR="00D7226C" w:rsidRPr="00C02436" w:rsidRDefault="00D7226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73733DAB" w14:textId="77777777" w:rsidR="004C012B" w:rsidRPr="00C02436" w:rsidRDefault="001D1D17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lastRenderedPageBreak/>
        <w:t xml:space="preserve">Metodologia de </w:t>
      </w:r>
      <w:r w:rsidR="004C012B"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executare</w:t>
      </w:r>
      <w:r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  <w:r w:rsidR="00C83B2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2711B1DF" w14:textId="77777777" w:rsidR="00DF5C22" w:rsidRPr="00C02436" w:rsidRDefault="00DF5C22" w:rsidP="00E32BF1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Autoritățile contractante trebuie să includă în această secțiune un cadru pentru prezentarea informațiilor. Cadrul de prezentare al informațiilor trebuie să fie conceput astfel încât să permită:</w:t>
      </w:r>
    </w:p>
    <w:p w14:paraId="6CE18F73" w14:textId="77777777" w:rsidR="00DF5C22" w:rsidRPr="00310C6E" w:rsidRDefault="00DF5C22" w:rsidP="00E32BF1">
      <w:pPr>
        <w:pStyle w:val="Listparagraf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pe perioada derulării procedurii – verificarea modului de îndeplinire a cerințelor din Caietul de </w:t>
      </w:r>
      <w:r w:rsidR="001A05E8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S</w:t>
      </w:r>
      <w:r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arcini</w:t>
      </w:r>
      <w:r w:rsidR="001A05E8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pentru achiziția de lucră</w:t>
      </w:r>
      <w:r w:rsidR="00E25247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ri</w:t>
      </w:r>
      <w:r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14:paraId="37F0037A" w14:textId="740B3FC4" w:rsidR="006F1311" w:rsidRPr="00310C6E" w:rsidRDefault="006B3CC8" w:rsidP="003A329A">
      <w:pPr>
        <w:pStyle w:val="Listparagraf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pt-BR"/>
        </w:rPr>
      </w:pPr>
      <w:r w:rsidRPr="00310C6E">
        <w:rPr>
          <w:lang w:val="pt-BR"/>
        </w:rPr>
        <w:t>1. Prezentarea modului de realizare a lucrărilor prin care ofertantul va demonstra că va executa toate lucrările prevăzute în documentația de atribuire cu respectarea tuturor prevederilor caietului de sarcini;</w:t>
      </w:r>
      <w:r w:rsidR="006F1311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pt-BR"/>
        </w:rPr>
        <w:t>Metodologia de lucru</w:t>
      </w:r>
      <w:r w:rsidR="00310C6E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pt-BR"/>
        </w:rPr>
        <w:t>,</w:t>
      </w:r>
      <w:r w:rsidR="00A56974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pt-BR"/>
        </w:rPr>
        <w:t>Proceduri tehnice de executie</w:t>
      </w:r>
    </w:p>
    <w:p w14:paraId="24492E02" w14:textId="7C3A35D2" w:rsidR="00DF5C22" w:rsidRPr="00E877F7" w:rsidRDefault="00DF5C22" w:rsidP="00E32BF1">
      <w:pPr>
        <w:pStyle w:val="Listparagraf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aplicarea criteriului de </w:t>
      </w:r>
      <w:proofErr w:type="spellStart"/>
      <w:r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atribuire,</w:t>
      </w:r>
      <w:r w:rsidR="00E877F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cel</w:t>
      </w:r>
      <w:proofErr w:type="spellEnd"/>
      <w:r w:rsidR="00E877F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mai bun raport-calitate </w:t>
      </w:r>
      <w:proofErr w:type="spellStart"/>
      <w:r w:rsidR="00E877F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pret</w:t>
      </w:r>
      <w:proofErr w:type="spellEnd"/>
      <w:r w:rsidR="00E877F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, se va efectua prin compararea preturilor </w:t>
      </w:r>
      <w:proofErr w:type="spellStart"/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fara</w:t>
      </w:r>
      <w:proofErr w:type="spellEnd"/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TVA prezentate de </w:t>
      </w:r>
      <w:proofErr w:type="spellStart"/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catre</w:t>
      </w:r>
      <w:proofErr w:type="spellEnd"/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proofErr w:type="spellStart"/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ofertanti</w:t>
      </w:r>
      <w:proofErr w:type="spellEnd"/>
      <w:r w:rsidR="00C47E97" w:rsidRPr="00E877F7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</w:p>
    <w:p w14:paraId="2676C6B0" w14:textId="77777777" w:rsidR="00DF5C22" w:rsidRPr="00310C6E" w:rsidRDefault="00DF5C22" w:rsidP="00E32BF1">
      <w:pPr>
        <w:pStyle w:val="Listparagraf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gestionarea/managementul relației cu Ofertantul devenit Contractant pe perioada derulării Contractului, </w:t>
      </w:r>
      <w:r w:rsidR="00A27D68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inclusiv monitorizarea performanței Ofertantului devenit Contractant prin raportare la </w:t>
      </w:r>
      <w:r w:rsidR="0099572E"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planul /graficul general de realizare a lucrărilor</w:t>
      </w:r>
      <w:r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14:paraId="35B11E1D" w14:textId="77777777" w:rsidR="004C012B" w:rsidRPr="00310C6E" w:rsidRDefault="00DF5C22" w:rsidP="00E32BF1">
      <w:pPr>
        <w:pStyle w:val="Listparagraf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310C6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completarea cât mai facilă a informațiilor de către operatorii economici ofertanți.</w:t>
      </w:r>
    </w:p>
    <w:p w14:paraId="66DCFFA5" w14:textId="77777777" w:rsidR="00DF5C22" w:rsidRPr="00C02436" w:rsidRDefault="00DF5C22" w:rsidP="00E32BF1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404E354E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135FC6C2" w14:textId="77777777" w:rsidR="00DB07C2" w:rsidRPr="00C02436" w:rsidRDefault="006B70BF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fertantul trebuie să documenteze</w:t>
      </w:r>
      <w:r w:rsidR="0053491B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execuț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ie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lucră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="007F1A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 complete privind viitoarea lucrare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tehnice, economice </w:t>
      </w:r>
      <w:proofErr w:type="spellStart"/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şi</w:t>
      </w:r>
      <w:proofErr w:type="spellEnd"/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tehnologice ale beneficiarului,  așa cum sunt acestea incluse în părțile scrise și părțile desenate cuprinse în volumele incluse în Caietul 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5C58B6A6" w14:textId="77777777" w:rsidR="002C6E0E" w:rsidRPr="00C02436" w:rsidRDefault="002C6E0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5263E4A8" w14:textId="77777777" w:rsidR="00067D1B" w:rsidRPr="00C02436" w:rsidRDefault="00EB770A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asociate atribuirii Contractului]</w:t>
      </w:r>
    </w:p>
    <w:p w14:paraId="5D47DF84" w14:textId="77777777" w:rsidR="00972ECB" w:rsidRPr="00C02436" w:rsidRDefault="00972ECB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71DB2686" w14:textId="7697CF2A" w:rsidR="00944F34" w:rsidRPr="00C02436" w:rsidRDefault="00072E28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Executantii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8F3519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vor detalia lista de mai jos </w:t>
      </w:r>
      <w:r w:rsidR="006F4341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c</w:t>
      </w:r>
      <w:r w:rsidR="008F3519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are </w:t>
      </w:r>
      <w:r w:rsidR="001A05E8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cuprinde activităț</w:t>
      </w:r>
      <w:r w:rsidR="00972ECB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i care pot fi </w:t>
      </w:r>
      <w:r w:rsidR="00123AC2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/ sunt </w:t>
      </w:r>
      <w:r w:rsidR="001A05E8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incluse în scopul contractului de lucră</w:t>
      </w:r>
      <w:r w:rsidR="00972ECB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ri</w:t>
      </w:r>
      <w:r w:rsidR="00944F34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]</w:t>
      </w:r>
    </w:p>
    <w:p w14:paraId="7F61E0C8" w14:textId="77777777" w:rsidR="00186643" w:rsidRPr="00C02436" w:rsidRDefault="00186643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68F94D78" w14:textId="77777777" w:rsidR="00186643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 pregă</w:t>
      </w:r>
      <w:r w:rsidR="00123A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titoare </w:t>
      </w:r>
    </w:p>
    <w:p w14:paraId="3F1DD554" w14:textId="77777777" w:rsidR="00186643" w:rsidRPr="00310C6E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</w:t>
      </w:r>
      <w:r w:rsidR="001A05E8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bținere autorizaț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/ 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permise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lucru / acces</w:t>
      </w:r>
      <w:r w:rsidR="008B4F57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executarea lucrărilor</w:t>
      </w:r>
    </w:p>
    <w:p w14:paraId="768DBE18" w14:textId="77777777" w:rsidR="00186643" w:rsidRPr="00310C6E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amplasament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</w:p>
    <w:p w14:paraId="36C2A2F8" w14:textId="77777777" w:rsidR="00186643" w:rsidRPr="00310C6E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A05E8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ș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antier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</w:p>
    <w:p w14:paraId="63F2CE7F" w14:textId="77777777" w:rsidR="00186643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</w:t>
      </w:r>
      <w:r w:rsidR="00123A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 punere în operă a documentației tehnice (aș</w:t>
      </w:r>
      <w:r w:rsidR="006A2811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cum sunt 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incluse î</w:t>
      </w:r>
      <w:r w:rsidR="00123A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 c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aiete</w:t>
      </w:r>
      <w:r w:rsidR="00123A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le</w:t>
      </w:r>
      <w:r w:rsidR="00186643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sarcini 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 specialităț</w:t>
      </w:r>
      <w:r w:rsidR="00123A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="006A2811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123A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 proiectul tehnic)</w:t>
      </w:r>
    </w:p>
    <w:p w14:paraId="74E8C622" w14:textId="77777777" w:rsidR="004137C2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controlul calității lucră</w:t>
      </w:r>
      <w:r w:rsidR="004137C2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rilor executate</w:t>
      </w:r>
    </w:p>
    <w:p w14:paraId="21060B0D" w14:textId="77777777" w:rsidR="00186643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la terminarea lucră</w:t>
      </w:r>
      <w:r w:rsidR="00186643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rilor</w:t>
      </w:r>
    </w:p>
    <w:p w14:paraId="7FE2BF92" w14:textId="77777777" w:rsidR="00186643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finală</w:t>
      </w:r>
      <w:r w:rsidR="00186643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la expirarea perioadei de garanție de bună execuț</w:t>
      </w:r>
      <w:r w:rsidR="00186643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ie</w:t>
      </w:r>
    </w:p>
    <w:p w14:paraId="38DC39AD" w14:textId="77777777" w:rsidR="00782057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lastRenderedPageBreak/>
        <w:t>managementul schimbă</w:t>
      </w:r>
      <w:r w:rsidR="00782057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</w:t>
      </w: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lor cantitative sau calitative în timpul execuției lucră</w:t>
      </w:r>
      <w:r w:rsidR="00782057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rilor; </w:t>
      </w:r>
    </w:p>
    <w:p w14:paraId="739D8294" w14:textId="77777777" w:rsidR="00782057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impactul asupra comunităț</w:t>
      </w:r>
      <w:r w:rsidR="00782057" w:rsidRPr="00310C6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locale  / </w:t>
      </w: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măsuri pentru dezvoltarea comunității locale în arealul geografic / regiunea în care se desfășoară lucră</w:t>
      </w:r>
      <w:r w:rsidR="00782057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rile</w:t>
      </w:r>
    </w:p>
    <w:p w14:paraId="7CA754B5" w14:textId="77777777" w:rsidR="00782057" w:rsidRPr="00310C6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>[introduceți după</w:t>
      </w:r>
      <w:r w:rsidR="00782057" w:rsidRPr="00310C6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cum este aplicabil]</w:t>
      </w:r>
    </w:p>
    <w:p w14:paraId="3A69A827" w14:textId="77777777" w:rsidR="00186643" w:rsidRPr="00C02436" w:rsidRDefault="00186643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6D0732FC" w14:textId="77777777" w:rsidR="00D7226C" w:rsidRPr="00C02436" w:rsidRDefault="00D7226C" w:rsidP="00E32BF1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483BCCA2" w14:textId="77777777" w:rsidR="00880BF2" w:rsidRPr="00C02436" w:rsidRDefault="00880BF2" w:rsidP="002040A6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14:paraId="39264096" w14:textId="77777777" w:rsidR="00880BF2" w:rsidRPr="00C02436" w:rsidRDefault="00880BF2" w:rsidP="00880BF2">
      <w:pPr>
        <w:rPr>
          <w:lang w:val="ro-RO"/>
        </w:rPr>
      </w:pPr>
    </w:p>
    <w:p w14:paraId="0B889D40" w14:textId="77777777" w:rsidR="008020BB" w:rsidRPr="00C02436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[În acest capitol, Ofertantul trebuie să prezinte informații despre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modalitatea în care acesta asigură nivelul de calitate corespunzător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cerințelor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fundamentale ale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construcțiilor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prin prezentarea sistemului de management al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calității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conceput pentru realizarea lucrărilor în cadrul acestui contract]</w:t>
      </w:r>
    </w:p>
    <w:p w14:paraId="1305632A" w14:textId="77777777" w:rsidR="008020BB" w:rsidRPr="00C02436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trasabilitatea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înregistrărilor privind calitatea</w:t>
      </w:r>
      <w:r w:rsidR="00D93C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50B9FD9A" w14:textId="77777777" w:rsidR="00880BF2" w:rsidRPr="00C02436" w:rsidRDefault="00880BF2" w:rsidP="00880BF2">
      <w:pPr>
        <w:pStyle w:val="Titlu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14:paraId="0A42D165" w14:textId="77777777" w:rsidR="00656E89" w:rsidRPr="00C02436" w:rsidRDefault="005850AE" w:rsidP="005850AE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3" w:name="_Toc491796614"/>
      <w:r w:rsidRPr="00C02436">
        <w:rPr>
          <w:rFonts w:cstheme="minorHAnsi"/>
          <w:sz w:val="22"/>
          <w:szCs w:val="22"/>
          <w:lang w:val="ro-RO"/>
        </w:rPr>
        <w:t>Grafic general de realizare a investiției publice (fizic și valoric)</w:t>
      </w:r>
      <w:bookmarkEnd w:id="3"/>
    </w:p>
    <w:p w14:paraId="1DB3F53B" w14:textId="77777777" w:rsidR="00DF6FDB" w:rsidRPr="00C02436" w:rsidRDefault="00DF6FDB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1BD397D3" w14:textId="77777777" w:rsidR="00656E89" w:rsidRPr="00C02436" w:rsidRDefault="00A30B4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graficul general de realizare a investiției publice (fizic și valoric)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. </w:t>
      </w:r>
      <w:r w:rsidR="00E0796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Acesta</w:t>
      </w:r>
      <w:r w:rsidR="00A72B5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metodologia de execuție a lucrărilor </w:t>
      </w:r>
      <w:r w:rsidR="00E32BF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si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 de finalizare a activităților în Contract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1F7446C2" w14:textId="77777777" w:rsidR="00A72B5F" w:rsidRPr="00C02436" w:rsidRDefault="00A72B5F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4ACB306E" w14:textId="77777777" w:rsidR="00476BC9" w:rsidRPr="00C02436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tehnice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700DCF63" w14:textId="77777777" w:rsidR="002040A6" w:rsidRPr="00C02436" w:rsidRDefault="003B06A9" w:rsidP="00E32BF1">
      <w:pPr>
        <w:pStyle w:val="Listparagraf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lucrărilor</w:t>
      </w:r>
    </w:p>
    <w:p w14:paraId="5CDA0A97" w14:textId="77777777" w:rsidR="00EA5073" w:rsidRPr="00C02436" w:rsidRDefault="005E2E67" w:rsidP="00E32BF1">
      <w:pPr>
        <w:pStyle w:val="Listparagraf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/lucrărilor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obiectivului de investiții/construcției 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din Contract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3D525FD" w14:textId="77777777" w:rsidR="00656E89" w:rsidRPr="00C02436" w:rsidRDefault="00A527F9" w:rsidP="00E32BF1">
      <w:pPr>
        <w:pStyle w:val="Listparagraf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31F1A4D" w14:textId="77777777" w:rsidR="00921204" w:rsidRPr="00C02436" w:rsidRDefault="00476BC9" w:rsidP="00E32BF1">
      <w:pPr>
        <w:pStyle w:val="Listparagraf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</w:t>
      </w:r>
      <w:proofErr w:type="spellStart"/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milestones</w:t>
      </w:r>
      <w:proofErr w:type="spellEnd"/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2B40C913" w14:textId="77777777" w:rsidR="00A527F9" w:rsidRPr="00C02436" w:rsidRDefault="00A527F9" w:rsidP="00E32BF1">
      <w:pPr>
        <w:pStyle w:val="Listparagraf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Resursele alocate acti</w:t>
      </w:r>
      <w:r w:rsidR="005251F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vităților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6F6EB438" w14:textId="77777777" w:rsidR="00656E89" w:rsidRPr="00C02436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0504ABC7" w14:textId="77777777" w:rsidR="00656E89" w:rsidRPr="00C02436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1F3EA645" w14:textId="77777777" w:rsidR="00AE1975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Caietul de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arcini, atât la nivelul pieselor scrise cât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la nivelul pieselor desenate</w:t>
      </w:r>
    </w:p>
    <w:p w14:paraId="417D68A7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0324A25E" w14:textId="77777777" w:rsidR="00656E89" w:rsidRPr="00C02436" w:rsidRDefault="005806C0" w:rsidP="00E32BF1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înțelegerea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cerințelor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F759F81" w14:textId="77777777" w:rsidR="005806C0" w:rsidRPr="00C02436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lastRenderedPageBreak/>
        <w:t xml:space="preserve">abilitatea de a transpune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informațiile din piesele scrise și piesele desenate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 general de realizare a investiției publice (fizic și valoric)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fezabil</w:t>
      </w:r>
      <w:r w:rsidR="00A527F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așa manieră încât să se asigure finalizarea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lucrărilor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termenul specificat în Caietul de Sarcini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4E74E9E9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existent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 Caietul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763E7C83" w14:textId="091424F5" w:rsidR="007F5470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(calendar lunar/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este solicitarea A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utorit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ăț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ii C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ontractante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)</w:t>
      </w:r>
      <w:r w:rsidR="00AE7742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563BAADE" w14:textId="77777777" w:rsidR="00862ED1" w:rsidRPr="00C02436" w:rsidRDefault="00F74A19" w:rsidP="005850AE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inanciară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(fluxul de numerar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 pentru aceeaș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)</w:t>
      </w:r>
      <w:r w:rsidR="00FC05D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4A16FB76" w14:textId="77777777" w:rsidR="00504B5C" w:rsidRPr="00C02436" w:rsidRDefault="00504B5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14:paraId="6EB9BE86" w14:textId="77777777" w:rsidR="00504B5C" w:rsidRPr="00C02436" w:rsidRDefault="001A5997" w:rsidP="00E32BF1">
      <w:pPr>
        <w:pStyle w:val="Titlu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4" w:name="_Toc491796615"/>
      <w:r w:rsidRPr="00C02436">
        <w:rPr>
          <w:rFonts w:cstheme="minorHAnsi"/>
          <w:sz w:val="22"/>
          <w:szCs w:val="22"/>
          <w:lang w:val="ro-RO"/>
        </w:rPr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4"/>
    </w:p>
    <w:p w14:paraId="2E590F1D" w14:textId="77777777"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29A59C76" w14:textId="77777777"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517014F0" w14:textId="77777777" w:rsidR="00F14294" w:rsidRPr="00C02436" w:rsidRDefault="00F14294" w:rsidP="00E32BF1">
      <w:pPr>
        <w:pStyle w:val="Listparagraf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53E00C42" w14:textId="77777777" w:rsidR="00F14294" w:rsidRPr="00C02436" w:rsidRDefault="00F14294" w:rsidP="00E32BF1">
      <w:pPr>
        <w:pStyle w:val="Listparagraf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55432E58" w14:textId="77777777" w:rsidR="00F14294" w:rsidRPr="00C02436" w:rsidRDefault="00A4268D" w:rsidP="00E32BF1">
      <w:pPr>
        <w:pStyle w:val="Listparagraf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care gestionează realizarea lucrării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D55D52A" w14:textId="77777777" w:rsidR="003F357D" w:rsidRPr="00C02436" w:rsidRDefault="00EA46D6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A24E1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30DF7504" w14:textId="77777777" w:rsidR="003F357D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14:paraId="0798DC3E" w14:textId="77777777" w:rsidR="00F14294" w:rsidRPr="00C02436" w:rsidRDefault="00F14294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E45FC6F" w14:textId="77777777" w:rsidR="003F357D" w:rsidRDefault="00D67439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personalul propus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a abilit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a </w:t>
      </w:r>
      <w:r w:rsidR="00EC50A3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experienț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ei</w:t>
      </w:r>
      <w:r w:rsidR="00C821D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solicitate </w:t>
      </w:r>
      <w:r w:rsidR="001A599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[</w:t>
      </w:r>
      <w:r w:rsidR="00EC50A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în vederea 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demonstră</w:t>
      </w:r>
      <w:r w:rsidR="001A599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rii </w:t>
      </w:r>
      <w:r w:rsidR="00EC50A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î</w:t>
      </w:r>
      <w:r w:rsidR="00C821D1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ndeplinirii</w:t>
      </w:r>
      <w:r w:rsidR="00487E91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Caietul de Sarcini </w:t>
      </w:r>
      <w:r w:rsidR="00AE774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pentru personalul propus</w:t>
      </w:r>
      <w:r w:rsidR="00097CC1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,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]</w:t>
      </w:r>
      <w:r w:rsidR="00F95F0B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14:paraId="531C0B79" w14:textId="0530235D" w:rsidR="000C7A92" w:rsidRPr="00F57D10" w:rsidRDefault="0065774F" w:rsidP="000C7A9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F57D10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1.</w:t>
      </w:r>
      <w:r w:rsidR="000C7A92" w:rsidRPr="00F57D10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SEF DE SANTIER </w:t>
      </w:r>
    </w:p>
    <w:p w14:paraId="20CF5711" w14:textId="2492BB94" w:rsidR="0065774F" w:rsidRPr="00F57D10" w:rsidRDefault="0065774F" w:rsidP="000C7A9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F57D10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2.RTE </w:t>
      </w:r>
    </w:p>
    <w:p w14:paraId="5D3C626B" w14:textId="22EF8CFF" w:rsidR="0065774F" w:rsidRDefault="0065774F" w:rsidP="000C7A9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</w:p>
    <w:p w14:paraId="01AFC74C" w14:textId="77777777" w:rsidR="0065774F" w:rsidRPr="00C02436" w:rsidRDefault="0065774F" w:rsidP="000C7A9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8"/>
        <w:gridCol w:w="2111"/>
        <w:gridCol w:w="2404"/>
        <w:gridCol w:w="2700"/>
      </w:tblGrid>
      <w:tr w:rsidR="00112AAB" w:rsidRPr="008273B6" w14:paraId="28B7C0B1" w14:textId="77777777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14:paraId="071D4D79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0A31E1FE" w14:textId="77777777"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36B7883E" w14:textId="77777777"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39F28A7D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persoana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propusa</w:t>
            </w:r>
            <w:r w:rsidRPr="00C02436">
              <w:rPr>
                <w:rStyle w:val="Referinnotdesubsol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C02436" w14:paraId="69D88977" w14:textId="77777777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14:paraId="2C6813A1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2FC5CC59" w14:textId="77777777" w:rsidR="00112AAB" w:rsidRPr="00C02436" w:rsidDel="00CB58F9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523D4966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1435AA72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personalul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331E80F5" w14:textId="77777777" w:rsidR="002E3CB0" w:rsidRPr="00C02436" w:rsidRDefault="002E3CB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F2C1E32" w14:textId="77777777" w:rsidR="006A51F2" w:rsidRPr="00C02436" w:rsidRDefault="006A51F2" w:rsidP="00E32BF1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  <w:lang w:val="ro-RO"/>
        </w:rPr>
      </w:pPr>
    </w:p>
    <w:p w14:paraId="5A8F72D4" w14:textId="77777777" w:rsidR="002414D6" w:rsidRPr="00C02436" w:rsidRDefault="002414D6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915F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personalului 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propu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 baza formatului solicitat de Autoritatea Contractantă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4C3502DC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1946"/>
        <w:gridCol w:w="353"/>
        <w:gridCol w:w="2298"/>
      </w:tblGrid>
      <w:tr w:rsidR="006A51F2" w:rsidRPr="00C02436" w14:paraId="4AC96FA8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8BB9594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Nume și prenume: </w:t>
            </w:r>
          </w:p>
        </w:tc>
        <w:tc>
          <w:tcPr>
            <w:tcW w:w="5486" w:type="dxa"/>
            <w:gridSpan w:val="4"/>
            <w:vAlign w:val="center"/>
          </w:tcPr>
          <w:p w14:paraId="3F661892" w14:textId="77777777" w:rsidR="006A51F2" w:rsidRPr="00C02436" w:rsidRDefault="004A2477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</w:t>
            </w:r>
            <w:r w:rsidR="00186643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="002414D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C02436" w14:paraId="039F7287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CCD58F9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Coordonatele de contact </w:t>
            </w:r>
          </w:p>
        </w:tc>
        <w:tc>
          <w:tcPr>
            <w:tcW w:w="2835" w:type="dxa"/>
            <w:gridSpan w:val="2"/>
          </w:tcPr>
          <w:p w14:paraId="5CDB133C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Telefon: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2651" w:type="dxa"/>
            <w:gridSpan w:val="2"/>
          </w:tcPr>
          <w:p w14:paraId="5B7DC946" w14:textId="77777777" w:rsidR="008E723E" w:rsidRPr="00C02436" w:rsidRDefault="008E723E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Email: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</w:tr>
      <w:tr w:rsidR="006A51F2" w:rsidRPr="008273B6" w14:paraId="64855503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16F94E55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Relația cu O</w:t>
            </w:r>
            <w:r w:rsidR="00D52B3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2"/>
          </w:tcPr>
          <w:p w14:paraId="753EC993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Selectați:</w:t>
            </w:r>
          </w:p>
          <w:p w14:paraId="04C7FD2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Angajat</w:t>
            </w:r>
          </w:p>
          <w:p w14:paraId="074842B3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Liber profesionist</w:t>
            </w:r>
          </w:p>
          <w:p w14:paraId="7A338BF7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Subcontractant</w:t>
            </w:r>
          </w:p>
          <w:p w14:paraId="268D72C0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2"/>
          </w:tcPr>
          <w:p w14:paraId="1B77F882" w14:textId="77777777" w:rsidR="00C50CED" w:rsidRPr="00C02436" w:rsidRDefault="00C50CED" w:rsidP="00E32BF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 anterioar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care au existat rela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ntre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 propus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organiza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ia Ofertantului [exprimat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8273B6" w14:paraId="53162321" w14:textId="77777777" w:rsidTr="002D23DD">
        <w:trPr>
          <w:cantSplit/>
          <w:trHeight w:val="711"/>
        </w:trPr>
        <w:tc>
          <w:tcPr>
            <w:tcW w:w="4147" w:type="dxa"/>
            <w:gridSpan w:val="3"/>
            <w:vAlign w:val="center"/>
          </w:tcPr>
          <w:p w14:paraId="6A1B405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Rolul pentru care este propus</w:t>
            </w:r>
          </w:p>
        </w:tc>
        <w:tc>
          <w:tcPr>
            <w:tcW w:w="5486" w:type="dxa"/>
            <w:gridSpan w:val="4"/>
          </w:tcPr>
          <w:p w14:paraId="3280F552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36D86EC0" w14:textId="77777777" w:rsidR="006A51F2" w:rsidRDefault="006A51F2" w:rsidP="00097CC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[Introduceți aici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097CC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unul din profilurile solicitate: manager de contract, șef de șantier,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responsabil tehnic cu execuția</w:t>
            </w:r>
            <w:r w:rsidR="00097CC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etc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097CC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așa cum este solicitat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prin Caietul de Sarcini]</w:t>
            </w:r>
          </w:p>
          <w:p w14:paraId="185013D9" w14:textId="2C0AD69F" w:rsidR="00A647D0" w:rsidRPr="00C02436" w:rsidRDefault="00A647D0" w:rsidP="00097CC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BB1EEC" w:rsidRPr="008273B6" w14:paraId="68628A7B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134E84C7" w14:textId="77777777" w:rsidR="00BB1EEC" w:rsidRPr="00C02436" w:rsidRDefault="00C02436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Cooperări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proiecte/contracte cu al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membri ai echipei/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personalului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4"/>
          </w:tcPr>
          <w:p w14:paraId="46488D53" w14:textId="77777777" w:rsidR="00BB1EEC" w:rsidRPr="00C02436" w:rsidRDefault="006A0F6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8273B6" w14:paraId="7F998ED6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7678F0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Calificarea educațională relevantă pentru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rolul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în care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este propus</w:t>
            </w:r>
          </w:p>
        </w:tc>
        <w:tc>
          <w:tcPr>
            <w:tcW w:w="5486" w:type="dxa"/>
            <w:gridSpan w:val="4"/>
          </w:tcPr>
          <w:p w14:paraId="4AE6495F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14294" w:rsidRPr="008273B6" w14:paraId="71F4225D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410992F7" w14:textId="77777777" w:rsidR="00F14294" w:rsidRPr="00C02436" w:rsidRDefault="00F1429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>Abilit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4"/>
          </w:tcPr>
          <w:p w14:paraId="2757E4E0" w14:textId="77777777" w:rsidR="00F14294" w:rsidRPr="00C02436" w:rsidRDefault="00F14294" w:rsidP="00E32BF1">
            <w:pPr>
              <w:spacing w:line="360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personalului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C02436" w14:paraId="19E8B17C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3DD74471" w14:textId="77777777" w:rsidR="00C50CED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4"/>
          </w:tcPr>
          <w:p w14:paraId="06698A3B" w14:textId="77777777" w:rsidR="00C50CED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C02436" w14:paraId="5808C085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0EED906E" w14:textId="77777777" w:rsidR="006A51F2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4"/>
          </w:tcPr>
          <w:p w14:paraId="4ACA9025" w14:textId="77777777" w:rsidR="006A51F2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8273B6" w14:paraId="1508046D" w14:textId="77777777" w:rsidTr="002D23DD">
        <w:trPr>
          <w:cantSplit/>
          <w:trHeight w:val="495"/>
        </w:trPr>
        <w:tc>
          <w:tcPr>
            <w:tcW w:w="4147" w:type="dxa"/>
            <w:gridSpan w:val="3"/>
          </w:tcPr>
          <w:p w14:paraId="62CE896D" w14:textId="77777777" w:rsidR="002D23DD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ndeplinite de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în cadrul Contractului ce re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zult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modalitatea concret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4"/>
          </w:tcPr>
          <w:p w14:paraId="287B1602" w14:textId="77777777" w:rsidR="002D23DD" w:rsidRPr="00C02436" w:rsidRDefault="00E82E4D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C0243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8273B6" w14:paraId="0487D373" w14:textId="77777777" w:rsidTr="00D52B34">
        <w:trPr>
          <w:cantSplit/>
          <w:trHeight w:val="1026"/>
        </w:trPr>
        <w:tc>
          <w:tcPr>
            <w:tcW w:w="4147" w:type="dxa"/>
            <w:gridSpan w:val="3"/>
          </w:tcPr>
          <w:p w14:paraId="6F9E77D3" w14:textId="77777777" w:rsidR="00A0053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Abilități ale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personalului </w:t>
            </w:r>
            <w:r w:rsidR="001643D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relevante pentru poziț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ia/rolul din cadrul echipei pentru care este propus  </w:t>
            </w:r>
          </w:p>
        </w:tc>
        <w:tc>
          <w:tcPr>
            <w:tcW w:w="5486" w:type="dxa"/>
            <w:gridSpan w:val="4"/>
          </w:tcPr>
          <w:p w14:paraId="2D67DCA1" w14:textId="77777777" w:rsidR="00E82E4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eventuale niveluri de calificare pen</w:t>
            </w:r>
            <w:r w:rsidR="00E32BF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ru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8273B6" w14:paraId="28F02C62" w14:textId="77777777" w:rsidTr="002D23DD">
        <w:trPr>
          <w:cantSplit/>
          <w:trHeight w:val="210"/>
        </w:trPr>
        <w:tc>
          <w:tcPr>
            <w:tcW w:w="9633" w:type="dxa"/>
            <w:gridSpan w:val="7"/>
            <w:vAlign w:val="center"/>
          </w:tcPr>
          <w:p w14:paraId="69C796C6" w14:textId="77777777" w:rsidR="006A51F2" w:rsidRPr="00C02436" w:rsidRDefault="00E950F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pentru calificare educaț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8273B6" w14:paraId="60E99BD5" w14:textId="77777777" w:rsidTr="002D23DD">
        <w:trPr>
          <w:cantSplit/>
          <w:trHeight w:val="480"/>
        </w:trPr>
        <w:tc>
          <w:tcPr>
            <w:tcW w:w="533" w:type="dxa"/>
          </w:tcPr>
          <w:p w14:paraId="20E36825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4F1F244A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Diplomă/</w:t>
            </w:r>
          </w:p>
          <w:p w14:paraId="78C00458" w14:textId="77777777" w:rsidR="006A51F2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Certificat, autorizație 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(denumire, serie, num</w:t>
            </w:r>
            <w:r w:rsidR="00CA29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  <w:vAlign w:val="center"/>
          </w:tcPr>
          <w:p w14:paraId="79739F86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Instituția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2"/>
            <w:vAlign w:val="center"/>
          </w:tcPr>
          <w:p w14:paraId="63BBC5BF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vAlign w:val="center"/>
          </w:tcPr>
          <w:p w14:paraId="359E2A25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</w:t>
            </w:r>
          </w:p>
          <w:p w14:paraId="0FC3ADA7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(de la-la - </w:t>
            </w:r>
            <w:proofErr w:type="spellStart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ll</w:t>
            </w:r>
            <w:proofErr w:type="spellEnd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/</w:t>
            </w:r>
            <w:proofErr w:type="spellStart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aa</w:t>
            </w:r>
            <w:proofErr w:type="spellEnd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)</w:t>
            </w:r>
          </w:p>
        </w:tc>
      </w:tr>
      <w:tr w:rsidR="006A51F2" w:rsidRPr="008273B6" w14:paraId="211CD8FB" w14:textId="77777777" w:rsidTr="002D23DD">
        <w:trPr>
          <w:cantSplit/>
          <w:trHeight w:val="66"/>
        </w:trPr>
        <w:tc>
          <w:tcPr>
            <w:tcW w:w="533" w:type="dxa"/>
            <w:vAlign w:val="center"/>
          </w:tcPr>
          <w:p w14:paraId="7D0C351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585E613E" w14:textId="4E1EC3A3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7C55AEB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293DC995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426B154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  <w:tr w:rsidR="006A51F2" w:rsidRPr="008273B6" w14:paraId="79366633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6ABCDCE3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6A72EA25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58D8D0B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3268C5A6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7873454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  <w:tr w:rsidR="006A51F2" w:rsidRPr="008273B6" w14:paraId="537CBD97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36FB9A7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6D612B9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3D1CBFE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628BB998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255BF2C2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</w:tbl>
    <w:p w14:paraId="73821DC6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2F705058" w14:textId="32E1B494" w:rsidR="00E32BF1" w:rsidRPr="00C02436" w:rsidRDefault="00562BD5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Se va efectua o </w:t>
      </w:r>
      <w:proofErr w:type="spellStart"/>
      <w:r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desctiere</w:t>
      </w:r>
      <w:proofErr w:type="spellEnd"/>
      <w:r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 modului de acces la personalul propus , care poate fi angajat al ofertantului</w:t>
      </w:r>
      <w:r w:rsidR="00D03FC0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. Colaborator. Se vor prezenta documente di</w:t>
      </w:r>
      <w:r w:rsidR="006D6DCA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</w:t>
      </w:r>
      <w:r w:rsidR="00D03FC0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care sa rezulte modul de acces la </w:t>
      </w:r>
      <w:proofErr w:type="spellStart"/>
      <w:r w:rsidR="00D03FC0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specialistii</w:t>
      </w:r>
      <w:proofErr w:type="spellEnd"/>
      <w:r w:rsidR="00D03FC0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proofErr w:type="spellStart"/>
      <w:r w:rsidR="00D03FC0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propusi</w:t>
      </w:r>
      <w:proofErr w:type="spellEnd"/>
    </w:p>
    <w:p w14:paraId="02C71DEF" w14:textId="77777777" w:rsidR="00F1312C" w:rsidRPr="00C02436" w:rsidRDefault="00F1312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2BD404C2" w14:textId="77777777" w:rsidR="00F1312C" w:rsidRPr="00C02436" w:rsidRDefault="00F1312C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7FC76363" w14:textId="77777777" w:rsidR="003F357D" w:rsidRPr="00C0243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14:paraId="1F3CC6CD" w14:textId="77777777" w:rsidR="00AA7A80" w:rsidRPr="00C02436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9A3676F" w14:textId="77777777" w:rsidR="00E97D9E" w:rsidRPr="00C02436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despre</w:t>
      </w:r>
      <w:r w:rsidR="00097CC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și a activităților în cadrul Contractului]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:</w:t>
      </w:r>
    </w:p>
    <w:p w14:paraId="0CC3F9AD" w14:textId="77777777"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54E0823" w14:textId="77777777" w:rsidR="003D6FA5" w:rsidRPr="00C02436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informații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14:paraId="2D9AF996" w14:textId="77777777" w:rsidR="00726D5F" w:rsidRPr="00C02436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lucrărilor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subcontractanț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</w:p>
    <w:p w14:paraId="2D65C549" w14:textId="77777777" w:rsidR="003F357D" w:rsidRPr="00C02436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care se va asigura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coordonarea activităților subcontractorilor</w:t>
      </w:r>
    </w:p>
    <w:p w14:paraId="344E5A89" w14:textId="77777777" w:rsidR="00093F34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de efectuare a plăților că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tre subcont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ractanți î</w:t>
      </w:r>
      <w:r w:rsidR="008975A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Contractului.</w:t>
      </w:r>
    </w:p>
    <w:p w14:paraId="3CF40B84" w14:textId="77777777" w:rsidR="00726D5F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informații referitoare la opțiunea de plată directă î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14:paraId="796AA74F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BA1722C" w14:textId="77777777" w:rsidR="00726D5F" w:rsidRPr="00C02436" w:rsidRDefault="00726D5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Abordarea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metodologia propusă</w:t>
      </w:r>
      <w:r w:rsidR="00E97D9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gestionarea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relației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cu Autoritatea Contractantă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prin raportare la informațiile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furnizate ș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cerințele cuprinse în Caietul de Sarcini la Secțiunea </w:t>
      </w:r>
      <w:r w:rsidR="005915F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Cerințe specifice de 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respectiv:</w:t>
      </w:r>
    </w:p>
    <w:p w14:paraId="4BA5A7D3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costurilor în cadrul Contractului,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relațiilor cu factorii interesați identificați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ca fiind </w:t>
      </w:r>
      <w:r w:rsidR="005E2E67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relevanți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Caietului de S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arcini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;</w:t>
      </w:r>
    </w:p>
    <w:p w14:paraId="2D241914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14:paraId="5CE2DC6C" w14:textId="77777777" w:rsidR="003B4BC9" w:rsidRPr="00C02436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206D0E0" w14:textId="73B6ECDA" w:rsidR="00726D5F" w:rsidRPr="00B6672B" w:rsidRDefault="00726D5F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B6672B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</w:t>
      </w:r>
      <w:r w:rsidR="00880BF2" w:rsidRPr="00B6672B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Contractului</w:t>
      </w:r>
      <w:r w:rsidRPr="00B6672B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cu luarea în considerare a cerințelor incluse în Caietul de Sarcini</w:t>
      </w:r>
      <w:r w:rsidR="00B6672B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proofErr w:type="spellStart"/>
      <w:r w:rsidR="00B6672B" w:rsidRPr="00B6672B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sectiunea</w:t>
      </w:r>
      <w:proofErr w:type="spellEnd"/>
      <w:r w:rsidR="00B6672B" w:rsidRPr="00B6672B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8 Riscuri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18"/>
        <w:gridCol w:w="3118"/>
      </w:tblGrid>
      <w:tr w:rsidR="00880BF2" w:rsidRPr="008273B6" w14:paraId="60581494" w14:textId="77777777" w:rsidTr="00880BF2">
        <w:tc>
          <w:tcPr>
            <w:tcW w:w="2319" w:type="dxa"/>
            <w:shd w:val="clear" w:color="auto" w:fill="auto"/>
            <w:vAlign w:val="center"/>
          </w:tcPr>
          <w:p w14:paraId="6A880A46" w14:textId="77777777" w:rsidR="00880BF2" w:rsidRPr="00C02436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FFF04A7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628A14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Activitatea din 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graficul general de realizare a investiției publice (fizic și valoric) </w:t>
            </w: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care include măsurile respective</w:t>
            </w:r>
          </w:p>
        </w:tc>
      </w:tr>
      <w:tr w:rsidR="00880BF2" w:rsidRPr="008273B6" w14:paraId="77FA8666" w14:textId="77777777" w:rsidTr="00880BF2">
        <w:tc>
          <w:tcPr>
            <w:tcW w:w="2319" w:type="dxa"/>
            <w:shd w:val="clear" w:color="auto" w:fill="auto"/>
          </w:tcPr>
          <w:p w14:paraId="2E1A6096" w14:textId="04C5F3C9" w:rsidR="00880BF2" w:rsidRPr="00C02436" w:rsidRDefault="00880BF2" w:rsidP="00880BF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3318" w:type="dxa"/>
            <w:shd w:val="clear" w:color="auto" w:fill="auto"/>
          </w:tcPr>
          <w:p w14:paraId="44F826C5" w14:textId="77777777" w:rsidR="00880BF2" w:rsidRPr="00C02436" w:rsidRDefault="001643DC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mă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3118" w:type="dxa"/>
            <w:shd w:val="clear" w:color="auto" w:fill="auto"/>
          </w:tcPr>
          <w:p w14:paraId="7EF429F5" w14:textId="77777777" w:rsidR="00880BF2" w:rsidRPr="00C02436" w:rsidRDefault="00880BF2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graficul general de realizare a investiției publice (fizic și valoric)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 xml:space="preserve">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unde este reflectată măsura propusă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6102F48F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496CF561" w14:textId="77777777" w:rsidR="00270F55" w:rsidRPr="00C02436" w:rsidRDefault="00BA3A91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lastRenderedPageBreak/>
        <w:t xml:space="preserve">Strategia utilizata de Ofertant pentru prevenirea conflictului de interese,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prin raportare la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n </w:t>
      </w:r>
      <w:r w:rsidR="00950FA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Documentația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de atribuire</w:t>
      </w:r>
    </w:p>
    <w:p w14:paraId="740E6580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6758C27A" w14:textId="77777777" w:rsidR="00270F55" w:rsidRPr="00C02436" w:rsidRDefault="001643D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informații despre strategia implementată pentru obținerea asigură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C51A21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în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Contractul ce rezultă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din această procedură apariția ș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materializarea conflictului de interese este prevenit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</w:p>
    <w:p w14:paraId="5329C093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03CDA3B8" w14:textId="77777777" w:rsidR="00AA7A80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strategiei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anti-corupție ce va fi implementată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de Ofertant pentru prevenirea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corupț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iei </w:t>
      </w:r>
    </w:p>
    <w:p w14:paraId="030E74EE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CA892F2" w14:textId="77777777" w:rsidR="00B526AD" w:rsidRPr="00C02436" w:rsidRDefault="001643DC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[includeți aici informații despre strategia implementată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obținerea asigurării că în Contractul ce rezultă din această procedură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se st</w:t>
      </w:r>
      <w:r w:rsidR="008975A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bilește un flux al informațiilor și a plăț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ilor primite de Co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ntractant pentru evitarea potențialelor situații privind corupția. Nu includeț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aici politica, procedurile sau sistemul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 management pentru anticorupț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ie la nivel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de operator economic ci precizaț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expres cum este 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bținută asigurarea că strategia anticorupție pentru și în legătură cu Contractul ce rezultă din această procedură este implementată</w:t>
      </w:r>
      <w:r w:rsidR="00A426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4A1A2881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890BE7E" w14:textId="77777777" w:rsidR="00B526AD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modului de real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izare a î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nregist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rărilor pentru activitățile, deciziile și fluxul informațional și financiar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acest Contract, astfel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încât să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se asi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gure trasabilitatea deciziilor în cazul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 care ac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est Contract este supus verificărilor de terță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parte </w:t>
      </w:r>
    </w:p>
    <w:p w14:paraId="13E8DB9E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73DE8D4" w14:textId="77777777" w:rsidR="00923FC4" w:rsidRPr="00C02436" w:rsidRDefault="00923FC4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[includ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eți aici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modalitatea de realizare a înregistrărilor ș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a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rhivate prin raportare la cerințele incluse 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n Contract. </w:t>
      </w:r>
    </w:p>
    <w:p w14:paraId="4D1A0234" w14:textId="77777777" w:rsidR="00B526AD" w:rsidRPr="00C02436" w:rsidRDefault="00B526A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9D36206" w14:textId="77777777"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 </w:t>
      </w:r>
    </w:p>
    <w:p w14:paraId="3D6477EA" w14:textId="77777777" w:rsidR="00DC0DE3" w:rsidRPr="00C02436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2593009" w14:textId="77777777" w:rsidR="00DC0DE3" w:rsidRPr="00C02436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[În situația în care este aplicabil, includeți aici informaț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despre mod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ei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implementare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 contractului se materializează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(chiar daca acest ris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 este considerat ipotetic de 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tre Ofertant). </w:t>
      </w:r>
    </w:p>
    <w:p w14:paraId="4294B5EA" w14:textId="77777777"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E13BA62" w14:textId="77777777" w:rsidR="005A04F7" w:rsidRPr="00C02436" w:rsidRDefault="005A04F7" w:rsidP="00E32BF1">
      <w:pPr>
        <w:pStyle w:val="Titlu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5" w:name="_Toc476835378"/>
      <w:bookmarkStart w:id="6" w:name="_Toc491796616"/>
      <w:bookmarkEnd w:id="5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3E68EE0B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A80E62C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Con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despre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D455C9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utilaje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cazul î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execuția lucră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rilor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incluse în Caietul de Sarcini.]</w:t>
      </w:r>
    </w:p>
    <w:p w14:paraId="1E0B1F72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8273B6" w14:paraId="550C5711" w14:textId="77777777" w:rsidTr="006B2A20">
        <w:tc>
          <w:tcPr>
            <w:tcW w:w="1384" w:type="dxa"/>
            <w:vAlign w:val="center"/>
          </w:tcPr>
          <w:p w14:paraId="2BC21CC0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14:paraId="50D5BE67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32F6484A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2D4014A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0E6609DE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7B953507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14:paraId="26205444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414D7EF5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C02436" w14:paraId="07EEFBE6" w14:textId="77777777" w:rsidTr="006B2A20">
        <w:tc>
          <w:tcPr>
            <w:tcW w:w="1384" w:type="dxa"/>
          </w:tcPr>
          <w:p w14:paraId="55750DC0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denumirea]</w:t>
            </w:r>
          </w:p>
        </w:tc>
        <w:tc>
          <w:tcPr>
            <w:tcW w:w="1701" w:type="dxa"/>
          </w:tcPr>
          <w:p w14:paraId="069D7225" w14:textId="77777777" w:rsidR="005A04F7" w:rsidRPr="00C02436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61309E6D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numărul de unităț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213AA327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licenț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14:paraId="6191C3B1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momentul sau durata utiliză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rii]</w:t>
            </w:r>
          </w:p>
        </w:tc>
        <w:tc>
          <w:tcPr>
            <w:tcW w:w="2206" w:type="dxa"/>
          </w:tcPr>
          <w:p w14:paraId="300D43CE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operatoru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l economic care pune la dispoziț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ie echipamentul]</w:t>
            </w:r>
          </w:p>
        </w:tc>
      </w:tr>
      <w:tr w:rsidR="005A04F7" w:rsidRPr="00C02436" w14:paraId="705C3D23" w14:textId="77777777" w:rsidTr="006B2A20">
        <w:tc>
          <w:tcPr>
            <w:tcW w:w="1384" w:type="dxa"/>
          </w:tcPr>
          <w:p w14:paraId="764253A9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69906192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62FBFC8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8137C64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1E97EEC2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45AF47A4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  <w:tr w:rsidR="005A04F7" w:rsidRPr="00C02436" w14:paraId="20ABA453" w14:textId="77777777" w:rsidTr="006B2A20">
        <w:tc>
          <w:tcPr>
            <w:tcW w:w="1384" w:type="dxa"/>
          </w:tcPr>
          <w:p w14:paraId="1DA24A6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60CE712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68098A55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10CD531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45B8B5E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76FE9BCB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</w:tbl>
    <w:p w14:paraId="362DF2DA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BCA6599" w14:textId="77777777" w:rsidR="00923FC4" w:rsidRPr="00C02436" w:rsidRDefault="00D64BC4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Înregistră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rile efectuate de operatorul economic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demonstrarea modului de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ndepli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nire a indicatorilor stabiliți prin Caietul de S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arcini pentru activitatea Ofertantului devenit Contractant </w:t>
      </w:r>
    </w:p>
    <w:p w14:paraId="3EA84E3D" w14:textId="77777777" w:rsidR="00923FC4" w:rsidRPr="00C02436" w:rsidRDefault="00923FC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</w:p>
    <w:p w14:paraId="59CE41B7" w14:textId="77777777" w:rsidR="00923FC4" w:rsidRPr="00C02436" w:rsidRDefault="00D64BC4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[introduceți aici informații despre modalitatea efectivă prin care se asigură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planifica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rea, realizarea, monitorizarea și raportarea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 cadrul Contr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actului, pe perioada realizării întâ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lnirilor pe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ntru monitorizarea progresului în cadrul Contractului ș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 l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 finalizarea acestuia, precum și condițiile în care Ofertantul asigură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nde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plinirea indicatorilor solicitaț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i]</w:t>
      </w:r>
    </w:p>
    <w:p w14:paraId="58BBF53A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DBB938D" w14:textId="77777777" w:rsidR="005A04F7" w:rsidRPr="00C02436" w:rsidRDefault="00D64BC4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7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7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60186E20" w14:textId="77777777" w:rsidR="00536BDC" w:rsidRPr="00C02436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14:paraId="24459CAA" w14:textId="77777777" w:rsidR="00577061" w:rsidRPr="00C02436" w:rsidRDefault="00577061" w:rsidP="00E32BF1">
      <w:pPr>
        <w:pStyle w:val="Listparagraf"/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elgril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8273B6" w14:paraId="783E74AC" w14:textId="77777777" w:rsidTr="002B4481">
        <w:tc>
          <w:tcPr>
            <w:tcW w:w="2518" w:type="dxa"/>
            <w:vAlign w:val="center"/>
          </w:tcPr>
          <w:p w14:paraId="1D97F3D6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Prevederea legislativă inclusă în legislația națională sau în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legislația europeană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 UE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6972168E" w14:textId="77777777" w:rsidR="002F35E2" w:rsidRPr="00C02436" w:rsidRDefault="002F35E2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M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odalitatea de î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58D8402B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are 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este reflectat costul aplică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rii prevederii</w:t>
            </w:r>
          </w:p>
        </w:tc>
        <w:tc>
          <w:tcPr>
            <w:tcW w:w="3119" w:type="dxa"/>
            <w:vAlign w:val="center"/>
          </w:tcPr>
          <w:p w14:paraId="7B2291C0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Costul inclus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8273B6" w14:paraId="332D92AF" w14:textId="77777777" w:rsidTr="002B4481">
        <w:tc>
          <w:tcPr>
            <w:tcW w:w="2518" w:type="dxa"/>
          </w:tcPr>
          <w:p w14:paraId="0F0EE97E" w14:textId="77777777"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14:paraId="4A2035C1" w14:textId="77777777"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50BB02AE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3162B7AF" w14:textId="77777777" w:rsidR="002F35E2" w:rsidRPr="00C02436" w:rsidRDefault="00CE7FFE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are corespunde </w:t>
            </w:r>
            <w:r w:rsidR="00C81690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costului </w:t>
            </w:r>
            <w:r w:rsidR="00D64BC4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aplicării prevederii legale ș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ofertat]</w:t>
            </w:r>
          </w:p>
        </w:tc>
      </w:tr>
    </w:tbl>
    <w:p w14:paraId="766122CE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078133DF" w14:textId="77777777" w:rsidR="007A2E22" w:rsidRPr="00C02436" w:rsidRDefault="007A2E22" w:rsidP="00E32BF1">
      <w:pPr>
        <w:tabs>
          <w:tab w:val="left" w:pos="0"/>
        </w:tabs>
        <w:spacing w:line="360" w:lineRule="auto"/>
        <w:ind w:left="108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02AFAF62" w14:textId="77777777" w:rsidR="00536BDC" w:rsidRPr="00C02436" w:rsidRDefault="00536BD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metodologia utilizată pentru execuția lucrărilor, sau alte aspecte precum regimul deșeurilor 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28E7ED03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647C5E96" w14:textId="77777777" w:rsidR="00536BDC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colo unde este aplicabil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124590D0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1D139C2" w14:textId="77777777" w:rsidR="00BA3A91" w:rsidRPr="00C02436" w:rsidRDefault="00D64BC4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8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8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22A171D0" w14:textId="77777777" w:rsidR="00A24E17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26980418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0E1C3CB" w14:textId="77777777" w:rsidR="00CB2BE1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602109A0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8273B6" w14:paraId="23E5748B" w14:textId="77777777" w:rsidTr="002B4481">
        <w:tc>
          <w:tcPr>
            <w:tcW w:w="2943" w:type="dxa"/>
          </w:tcPr>
          <w:p w14:paraId="6E7B38E2" w14:textId="77777777"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Prevederea legislativ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ă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inclus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ia europ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eană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și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relațiilor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</w:tcPr>
          <w:p w14:paraId="08421650" w14:textId="77777777"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Mod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alitatea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îndeplinire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</w:tcPr>
          <w:p w14:paraId="6A5EB73A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</w:t>
            </w:r>
            <w:r w:rsidR="006E14BD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aplicării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</w:tcPr>
          <w:p w14:paraId="4EA826CD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Costul inclus î</w:t>
            </w:r>
            <w:r w:rsidR="006E14BD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anciară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8273B6" w14:paraId="2DAB6FCF" w14:textId="77777777" w:rsidTr="002B4481">
        <w:tc>
          <w:tcPr>
            <w:tcW w:w="2943" w:type="dxa"/>
          </w:tcPr>
          <w:p w14:paraId="34B4CBD1" w14:textId="77777777"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16FBEA2B" w14:textId="77777777"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95333E9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67FB45A3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 prevederii legale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activitate/rezultat, du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24ED19C3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7022535" w14:textId="77777777" w:rsidR="002F35E2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derile legale pe perioada </w:t>
      </w:r>
      <w:r w:rsidR="0082199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executării lucrărilor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prin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685A3426" w14:textId="77777777" w:rsidR="002F35E2" w:rsidRPr="00C02436" w:rsidRDefault="002F35E2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678F8419" w14:textId="77777777" w:rsidR="002F35E2" w:rsidRPr="00C02436" w:rsidRDefault="00267B5B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07CB9B50" w14:textId="77777777" w:rsidR="00263A77" w:rsidRPr="00C02436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2911F294" w14:textId="77777777" w:rsidR="00D324F1" w:rsidRPr="00C02436" w:rsidRDefault="00D324F1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9" w:name="_Toc491796620"/>
      <w:r w:rsidRPr="00C02436">
        <w:rPr>
          <w:rFonts w:cstheme="minorHAnsi"/>
          <w:sz w:val="22"/>
          <w:szCs w:val="22"/>
          <w:lang w:val="ro-RO"/>
        </w:rPr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9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3093D92E" w14:textId="77777777" w:rsidR="00D324F1" w:rsidRPr="00C02436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32FF8324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elgril"/>
        <w:tblW w:w="9437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C02436" w14:paraId="0C86DCF7" w14:textId="77777777" w:rsidTr="006B2A20">
        <w:tc>
          <w:tcPr>
            <w:tcW w:w="1546" w:type="dxa"/>
          </w:tcPr>
          <w:p w14:paraId="0F56D638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Potenț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ial</w:t>
            </w:r>
            <w:r w:rsidR="00713824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defect</w:t>
            </w:r>
            <w:r w:rsidR="00713824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datorate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viciulu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de execuț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14:paraId="1164E987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Modalitatea de intervenț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14:paraId="675FA8F2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Măsura luată pe perioada execuției pentru eliminarea apariției defecț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14:paraId="5BE14200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Termenul de intervenț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14:paraId="6BADDE07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Durata de remediere a potențialelor defecțiuni datorate viciilor de execuț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14:paraId="082B9F31" w14:textId="77777777" w:rsidR="00D324F1" w:rsidRPr="00C02436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Resurse alocate (financiare, materiale</w:t>
            </w:r>
            <w:r w:rsidR="00D40A33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echipamente 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personal)</w:t>
            </w:r>
          </w:p>
        </w:tc>
      </w:tr>
      <w:tr w:rsidR="00D324F1" w:rsidRPr="00C02436" w14:paraId="75276728" w14:textId="77777777" w:rsidTr="006B2A20">
        <w:tc>
          <w:tcPr>
            <w:tcW w:w="1546" w:type="dxa"/>
          </w:tcPr>
          <w:p w14:paraId="2CD7B21E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397" w:type="dxa"/>
          </w:tcPr>
          <w:p w14:paraId="69D90030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01" w:type="dxa"/>
          </w:tcPr>
          <w:p w14:paraId="44E922BB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295" w:type="dxa"/>
          </w:tcPr>
          <w:p w14:paraId="3EE62BFC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25" w:type="dxa"/>
          </w:tcPr>
          <w:p w14:paraId="1F324A66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73" w:type="dxa"/>
          </w:tcPr>
          <w:p w14:paraId="675CFB73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</w:tr>
    </w:tbl>
    <w:p w14:paraId="03AD5774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721B98B8" w14:textId="780FE58F" w:rsidR="00112AAB" w:rsidRPr="00C02436" w:rsidRDefault="00D40A33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0" w:name="_Toc491796622"/>
      <w:r w:rsidRPr="00C02436">
        <w:rPr>
          <w:rFonts w:cstheme="minorHAnsi"/>
          <w:sz w:val="22"/>
          <w:szCs w:val="22"/>
          <w:lang w:val="ro-RO"/>
        </w:rPr>
        <w:t>Adecvarea la constrâ</w:t>
      </w:r>
      <w:r w:rsidR="00112AAB" w:rsidRPr="00C02436">
        <w:rPr>
          <w:rFonts w:cstheme="minorHAnsi"/>
          <w:sz w:val="22"/>
          <w:szCs w:val="22"/>
          <w:lang w:val="ro-RO"/>
        </w:rPr>
        <w:t>ngerile fizi</w:t>
      </w:r>
      <w:r w:rsidRPr="00C02436">
        <w:rPr>
          <w:rFonts w:cstheme="minorHAnsi"/>
          <w:sz w:val="22"/>
          <w:szCs w:val="22"/>
          <w:lang w:val="ro-RO"/>
        </w:rPr>
        <w:t>ce impuse de amplasamentul lucră</w:t>
      </w:r>
      <w:r w:rsidR="00112AAB" w:rsidRPr="00C02436">
        <w:rPr>
          <w:rFonts w:cstheme="minorHAnsi"/>
          <w:sz w:val="22"/>
          <w:szCs w:val="22"/>
          <w:lang w:val="ro-RO"/>
        </w:rPr>
        <w:t>rii</w:t>
      </w:r>
      <w:bookmarkEnd w:id="10"/>
      <w:r w:rsidR="00112AAB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27BED05E" w14:textId="77777777" w:rsidR="00B56982" w:rsidRPr="00C02436" w:rsidRDefault="00B56982" w:rsidP="00B56982">
      <w:pPr>
        <w:rPr>
          <w:lang w:val="ro-RO"/>
        </w:rPr>
      </w:pPr>
    </w:p>
    <w:p w14:paraId="5E4C73FF" w14:textId="77777777" w:rsidR="00B56982" w:rsidRPr="00C02436" w:rsidRDefault="00B56982" w:rsidP="00B56982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[În situația în care este aplicabil, 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Autoritatea C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ontractantă va solicita ofertantului să prezinte modalitatea în care constrângerile impuse de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amplasam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tul lucrării sunt avute în vedere la planificare] </w:t>
      </w:r>
    </w:p>
    <w:p w14:paraId="360AF346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5D23A503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3B7E4319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[Ofertantul va demonstra că oferta sa este adecvată constrâ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ngerilor fizice impuse de amplasa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mentul unde se vor executa lucrările, prin elaborarea unei planșe care să prezinte, în </w:t>
      </w:r>
      <w:r w:rsidR="00C51A2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special, următoarele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75E0FC35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1.Limitele instalaț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iilor</w:t>
      </w:r>
    </w:p>
    <w:p w14:paraId="53386D32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2.Clă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diri</w:t>
      </w:r>
    </w:p>
    <w:p w14:paraId="36C1FF64" w14:textId="77777777" w:rsidR="00112AAB" w:rsidRPr="00C02436" w:rsidRDefault="00112AAB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3.Zone de depozitare</w:t>
      </w:r>
    </w:p>
    <w:p w14:paraId="4B6F6C34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4.Acces în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antier</w:t>
      </w:r>
    </w:p>
    <w:p w14:paraId="0C96EEAB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5.Lucră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 temporare</w:t>
      </w:r>
    </w:p>
    <w:p w14:paraId="154EDF8E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lastRenderedPageBreak/>
        <w:t>Planșa va include dimensiuni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etichete</w:t>
      </w:r>
    </w:p>
    <w:p w14:paraId="0DE2FE5D" w14:textId="77777777" w:rsidR="00112AAB" w:rsidRPr="00C02436" w:rsidRDefault="00112AAB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</w:p>
    <w:p w14:paraId="5844FCF7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demonstra că facilitățile ce trebuie menținute vor rămâne în operare în timp ce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rile propuse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se vor afla în execuț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ie. Pentru demonstrare,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 va utiliza text descriptiv, însoțit de planșe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i/sau diagrame. Va fi pre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zentat planul pentru toate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ile temporare necesare pentru păstrarea funcțiunilor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rilor existente].</w:t>
      </w:r>
    </w:p>
    <w:p w14:paraId="69A97EFF" w14:textId="77777777" w:rsidR="00112AAB" w:rsidRPr="00C02436" w:rsidRDefault="00112AAB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2679F2BA" w14:textId="77777777" w:rsidR="00263A77" w:rsidRPr="00C02436" w:rsidRDefault="00D40A33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1" w:name="_Toc476835385"/>
      <w:bookmarkStart w:id="12" w:name="_Toc491796623"/>
      <w:bookmarkEnd w:id="11"/>
      <w:r w:rsidRPr="00C02436">
        <w:rPr>
          <w:rFonts w:cstheme="minorHAnsi"/>
          <w:sz w:val="22"/>
          <w:szCs w:val="22"/>
          <w:lang w:val="ro-RO"/>
        </w:rPr>
        <w:t>Informaț</w:t>
      </w:r>
      <w:r w:rsidR="00263A77" w:rsidRPr="00C02436">
        <w:rPr>
          <w:rFonts w:cstheme="minorHAnsi"/>
          <w:sz w:val="22"/>
          <w:szCs w:val="22"/>
          <w:lang w:val="ro-RO"/>
        </w:rPr>
        <w:t xml:space="preserve">ii cu privire la eventuale </w:t>
      </w:r>
      <w:r w:rsidRPr="00C02436">
        <w:rPr>
          <w:rFonts w:cstheme="minorHAnsi"/>
          <w:sz w:val="22"/>
          <w:szCs w:val="22"/>
          <w:lang w:val="ro-RO"/>
        </w:rPr>
        <w:t>modifică</w:t>
      </w:r>
      <w:r w:rsidR="00DC0DE3" w:rsidRPr="00C02436">
        <w:rPr>
          <w:rFonts w:cstheme="minorHAnsi"/>
          <w:sz w:val="22"/>
          <w:szCs w:val="22"/>
          <w:lang w:val="ro-RO"/>
        </w:rPr>
        <w:t>ri  ale operatorului economic Ofertant</w:t>
      </w:r>
      <w:bookmarkEnd w:id="12"/>
      <w:r w:rsidR="00DC0DE3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2F61873D" w14:textId="77777777" w:rsidR="00DC0DE3" w:rsidRPr="00C02436" w:rsidRDefault="00D40A33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[În cazul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care este aplicabil, Introduceți informații despre posibile modifică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 ale structurii operatorului 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conomic de care acesta are cunoștinț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 la momentul depunerii Ofertei]</w:t>
      </w:r>
    </w:p>
    <w:p w14:paraId="4B8DF571" w14:textId="77777777" w:rsidR="00DC0DE3" w:rsidRPr="00C02436" w:rsidRDefault="00DC0DE3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200DD86E" w14:textId="77777777" w:rsidR="00F1312C" w:rsidRPr="00C02436" w:rsidRDefault="00F1312C" w:rsidP="00E32BF1">
      <w:pPr>
        <w:pStyle w:val="Titlu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3" w:name="_Toc491796624"/>
      <w:r w:rsidRPr="00C02436">
        <w:rPr>
          <w:rFonts w:cstheme="minorHAnsi"/>
          <w:sz w:val="22"/>
          <w:szCs w:val="22"/>
          <w:lang w:val="ro-RO"/>
        </w:rPr>
        <w:t>Anexe la Propunerea Tehnic</w:t>
      </w:r>
      <w:r w:rsidR="00D40A33" w:rsidRPr="00C02436">
        <w:rPr>
          <w:rFonts w:cstheme="minorHAnsi"/>
          <w:sz w:val="22"/>
          <w:szCs w:val="22"/>
          <w:lang w:val="ro-RO"/>
        </w:rPr>
        <w:t>ă</w:t>
      </w:r>
      <w:bookmarkEnd w:id="13"/>
      <w:r w:rsidRPr="00C02436">
        <w:rPr>
          <w:rFonts w:cstheme="minorHAnsi"/>
          <w:sz w:val="22"/>
          <w:szCs w:val="22"/>
          <w:lang w:val="ro-RO"/>
        </w:rPr>
        <w:t xml:space="preserve">  </w:t>
      </w:r>
    </w:p>
    <w:p w14:paraId="552DA3AD" w14:textId="52C1FA3B" w:rsidR="00F14294" w:rsidRPr="00C02436" w:rsidRDefault="00757085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Fisele tehnice ale echipamentelor propuse</w:t>
      </w:r>
    </w:p>
    <w:p w14:paraId="52ED1464" w14:textId="77777777" w:rsidR="00300E23" w:rsidRPr="00C02436" w:rsidRDefault="00D40A33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[Introduceț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anexele cu informa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țiile solicitate de Autoritatea Contractantă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300E23" w:rsidRPr="00C02436" w:rsidSect="0038513C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DD11" w14:textId="77777777" w:rsidR="00632BA7" w:rsidRDefault="00632BA7" w:rsidP="00656E89">
      <w:r>
        <w:separator/>
      </w:r>
    </w:p>
  </w:endnote>
  <w:endnote w:type="continuationSeparator" w:id="0">
    <w:p w14:paraId="494F3F79" w14:textId="77777777" w:rsidR="00632BA7" w:rsidRDefault="00632BA7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2DB7AA" w14:textId="77777777" w:rsidR="001A05E8" w:rsidRPr="008D5771" w:rsidRDefault="001A05E8">
            <w:pPr>
              <w:pStyle w:val="Subsol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520602" wp14:editId="7EBD777B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772AF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3AE7741F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5206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28A772AF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3AE7741F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16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D80B" w14:textId="77777777" w:rsidR="00632BA7" w:rsidRDefault="00632BA7" w:rsidP="00656E89">
      <w:r>
        <w:separator/>
      </w:r>
    </w:p>
  </w:footnote>
  <w:footnote w:type="continuationSeparator" w:id="0">
    <w:p w14:paraId="1B6FB036" w14:textId="77777777" w:rsidR="00632BA7" w:rsidRDefault="00632BA7" w:rsidP="00656E89">
      <w:r>
        <w:continuationSeparator/>
      </w:r>
    </w:p>
  </w:footnote>
  <w:footnote w:id="1">
    <w:p w14:paraId="459D9428" w14:textId="77777777" w:rsidR="001A05E8" w:rsidRPr="00C02436" w:rsidRDefault="001A05E8" w:rsidP="00FB0620">
      <w:pPr>
        <w:pStyle w:val="Textnotdesubsol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Referinnotdesubsol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i/>
          <w:color w:val="FF000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cumarcator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2" w15:restartNumberingAfterBreak="0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2" w15:restartNumberingAfterBreak="0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 w15:restartNumberingAfterBreak="0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6" w15:restartNumberingAfterBreak="0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63561">
    <w:abstractNumId w:val="43"/>
  </w:num>
  <w:num w:numId="2" w16cid:durableId="1492671750">
    <w:abstractNumId w:val="0"/>
  </w:num>
  <w:num w:numId="3" w16cid:durableId="800420326">
    <w:abstractNumId w:val="4"/>
  </w:num>
  <w:num w:numId="4" w16cid:durableId="1274246129">
    <w:abstractNumId w:val="34"/>
  </w:num>
  <w:num w:numId="5" w16cid:durableId="1585610345">
    <w:abstractNumId w:val="8"/>
  </w:num>
  <w:num w:numId="6" w16cid:durableId="1056589771">
    <w:abstractNumId w:val="31"/>
  </w:num>
  <w:num w:numId="7" w16cid:durableId="1276013958">
    <w:abstractNumId w:val="15"/>
  </w:num>
  <w:num w:numId="8" w16cid:durableId="1909268260">
    <w:abstractNumId w:val="29"/>
  </w:num>
  <w:num w:numId="9" w16cid:durableId="396368469">
    <w:abstractNumId w:val="42"/>
  </w:num>
  <w:num w:numId="10" w16cid:durableId="833108274">
    <w:abstractNumId w:val="46"/>
  </w:num>
  <w:num w:numId="11" w16cid:durableId="2077779537">
    <w:abstractNumId w:val="26"/>
  </w:num>
  <w:num w:numId="12" w16cid:durableId="241914158">
    <w:abstractNumId w:val="27"/>
  </w:num>
  <w:num w:numId="13" w16cid:durableId="1350371470">
    <w:abstractNumId w:val="30"/>
  </w:num>
  <w:num w:numId="14" w16cid:durableId="1733652589">
    <w:abstractNumId w:val="12"/>
  </w:num>
  <w:num w:numId="15" w16cid:durableId="2036927765">
    <w:abstractNumId w:val="40"/>
  </w:num>
  <w:num w:numId="16" w16cid:durableId="1686594789">
    <w:abstractNumId w:val="36"/>
  </w:num>
  <w:num w:numId="17" w16cid:durableId="266079532">
    <w:abstractNumId w:val="17"/>
  </w:num>
  <w:num w:numId="18" w16cid:durableId="185291147">
    <w:abstractNumId w:val="11"/>
  </w:num>
  <w:num w:numId="19" w16cid:durableId="246036518">
    <w:abstractNumId w:val="22"/>
  </w:num>
  <w:num w:numId="20" w16cid:durableId="882598312">
    <w:abstractNumId w:val="2"/>
  </w:num>
  <w:num w:numId="21" w16cid:durableId="696807952">
    <w:abstractNumId w:val="45"/>
  </w:num>
  <w:num w:numId="22" w16cid:durableId="882400919">
    <w:abstractNumId w:val="7"/>
  </w:num>
  <w:num w:numId="23" w16cid:durableId="1407219495">
    <w:abstractNumId w:val="38"/>
  </w:num>
  <w:num w:numId="24" w16cid:durableId="1985548484">
    <w:abstractNumId w:val="35"/>
  </w:num>
  <w:num w:numId="25" w16cid:durableId="1540168422">
    <w:abstractNumId w:val="44"/>
  </w:num>
  <w:num w:numId="26" w16cid:durableId="1658679576">
    <w:abstractNumId w:val="37"/>
  </w:num>
  <w:num w:numId="27" w16cid:durableId="704478509">
    <w:abstractNumId w:val="32"/>
  </w:num>
  <w:num w:numId="28" w16cid:durableId="1754624750">
    <w:abstractNumId w:val="13"/>
  </w:num>
  <w:num w:numId="29" w16cid:durableId="807236145">
    <w:abstractNumId w:val="28"/>
  </w:num>
  <w:num w:numId="30" w16cid:durableId="699747551">
    <w:abstractNumId w:val="41"/>
  </w:num>
  <w:num w:numId="31" w16cid:durableId="413943599">
    <w:abstractNumId w:val="33"/>
  </w:num>
  <w:num w:numId="32" w16cid:durableId="121196003">
    <w:abstractNumId w:val="19"/>
  </w:num>
  <w:num w:numId="33" w16cid:durableId="2109152219">
    <w:abstractNumId w:val="25"/>
  </w:num>
  <w:num w:numId="34" w16cid:durableId="1985814614">
    <w:abstractNumId w:val="9"/>
  </w:num>
  <w:num w:numId="35" w16cid:durableId="1407876161">
    <w:abstractNumId w:val="14"/>
  </w:num>
  <w:num w:numId="36" w16cid:durableId="774784799">
    <w:abstractNumId w:val="23"/>
  </w:num>
  <w:num w:numId="37" w16cid:durableId="1892841410">
    <w:abstractNumId w:val="20"/>
  </w:num>
  <w:num w:numId="38" w16cid:durableId="2031489932">
    <w:abstractNumId w:val="3"/>
  </w:num>
  <w:num w:numId="39" w16cid:durableId="1220704377">
    <w:abstractNumId w:val="1"/>
  </w:num>
  <w:num w:numId="40" w16cid:durableId="829908718">
    <w:abstractNumId w:val="16"/>
  </w:num>
  <w:num w:numId="41" w16cid:durableId="1939100938">
    <w:abstractNumId w:val="24"/>
  </w:num>
  <w:num w:numId="42" w16cid:durableId="1281492294">
    <w:abstractNumId w:val="18"/>
  </w:num>
  <w:num w:numId="43" w16cid:durableId="505828671">
    <w:abstractNumId w:val="5"/>
  </w:num>
  <w:num w:numId="44" w16cid:durableId="827329889">
    <w:abstractNumId w:val="21"/>
  </w:num>
  <w:num w:numId="45" w16cid:durableId="358823047">
    <w:abstractNumId w:val="39"/>
  </w:num>
  <w:num w:numId="46" w16cid:durableId="913129839">
    <w:abstractNumId w:val="10"/>
  </w:num>
  <w:num w:numId="47" w16cid:durableId="309942578">
    <w:abstractNumId w:val="6"/>
  </w:num>
  <w:num w:numId="48" w16cid:durableId="10301069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2E28"/>
    <w:rsid w:val="00077ED4"/>
    <w:rsid w:val="00080232"/>
    <w:rsid w:val="0008154D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C7A92"/>
    <w:rsid w:val="000D3CF5"/>
    <w:rsid w:val="000D651E"/>
    <w:rsid w:val="000E3B1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54C5"/>
    <w:rsid w:val="0015420D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0448"/>
    <w:rsid w:val="002040A6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1BE0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D77BF"/>
    <w:rsid w:val="002E3CB0"/>
    <w:rsid w:val="002E5B29"/>
    <w:rsid w:val="002F35E2"/>
    <w:rsid w:val="002F5F28"/>
    <w:rsid w:val="00300E23"/>
    <w:rsid w:val="003021CC"/>
    <w:rsid w:val="00305C3B"/>
    <w:rsid w:val="00310C6E"/>
    <w:rsid w:val="0031604F"/>
    <w:rsid w:val="00316466"/>
    <w:rsid w:val="00337639"/>
    <w:rsid w:val="00340768"/>
    <w:rsid w:val="00340AAC"/>
    <w:rsid w:val="00343F57"/>
    <w:rsid w:val="00347B1A"/>
    <w:rsid w:val="00352AA4"/>
    <w:rsid w:val="00354A95"/>
    <w:rsid w:val="0035647B"/>
    <w:rsid w:val="003638A2"/>
    <w:rsid w:val="00365CB5"/>
    <w:rsid w:val="0037040E"/>
    <w:rsid w:val="00380406"/>
    <w:rsid w:val="0038513C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61DE"/>
    <w:rsid w:val="00457F28"/>
    <w:rsid w:val="00464184"/>
    <w:rsid w:val="00476BC9"/>
    <w:rsid w:val="0048050B"/>
    <w:rsid w:val="00481E54"/>
    <w:rsid w:val="00487E91"/>
    <w:rsid w:val="00490716"/>
    <w:rsid w:val="004920A9"/>
    <w:rsid w:val="004A2477"/>
    <w:rsid w:val="004A3653"/>
    <w:rsid w:val="004A68D0"/>
    <w:rsid w:val="004A75CE"/>
    <w:rsid w:val="004B4835"/>
    <w:rsid w:val="004B6254"/>
    <w:rsid w:val="004B6C5C"/>
    <w:rsid w:val="004C012B"/>
    <w:rsid w:val="004E3CC6"/>
    <w:rsid w:val="004E5858"/>
    <w:rsid w:val="004E5C72"/>
    <w:rsid w:val="004E6AB1"/>
    <w:rsid w:val="004F5333"/>
    <w:rsid w:val="00500642"/>
    <w:rsid w:val="00504B5C"/>
    <w:rsid w:val="005120B0"/>
    <w:rsid w:val="005146EF"/>
    <w:rsid w:val="005159D7"/>
    <w:rsid w:val="005225DA"/>
    <w:rsid w:val="005251FA"/>
    <w:rsid w:val="00530129"/>
    <w:rsid w:val="0053030B"/>
    <w:rsid w:val="0053491B"/>
    <w:rsid w:val="00536BDC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2BD5"/>
    <w:rsid w:val="0056347B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3AA2"/>
    <w:rsid w:val="00594958"/>
    <w:rsid w:val="0059782C"/>
    <w:rsid w:val="005A04F7"/>
    <w:rsid w:val="005A4B66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4749"/>
    <w:rsid w:val="0060673C"/>
    <w:rsid w:val="006250E0"/>
    <w:rsid w:val="006251DB"/>
    <w:rsid w:val="00632BA7"/>
    <w:rsid w:val="00633B2F"/>
    <w:rsid w:val="00637433"/>
    <w:rsid w:val="0063746B"/>
    <w:rsid w:val="00641AFB"/>
    <w:rsid w:val="00642EB6"/>
    <w:rsid w:val="00656929"/>
    <w:rsid w:val="00656E89"/>
    <w:rsid w:val="0065774F"/>
    <w:rsid w:val="00661ED9"/>
    <w:rsid w:val="00665FD0"/>
    <w:rsid w:val="00667751"/>
    <w:rsid w:val="00674B78"/>
    <w:rsid w:val="00675C38"/>
    <w:rsid w:val="00683475"/>
    <w:rsid w:val="0068695A"/>
    <w:rsid w:val="006A0158"/>
    <w:rsid w:val="006A0F64"/>
    <w:rsid w:val="006A2811"/>
    <w:rsid w:val="006A51F2"/>
    <w:rsid w:val="006B0D98"/>
    <w:rsid w:val="006B2A20"/>
    <w:rsid w:val="006B3CC8"/>
    <w:rsid w:val="006B70BF"/>
    <w:rsid w:val="006C0A4A"/>
    <w:rsid w:val="006D6DCA"/>
    <w:rsid w:val="006E14BD"/>
    <w:rsid w:val="006F1311"/>
    <w:rsid w:val="006F4341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347E"/>
    <w:rsid w:val="007369DF"/>
    <w:rsid w:val="00753408"/>
    <w:rsid w:val="0075401A"/>
    <w:rsid w:val="00754C6B"/>
    <w:rsid w:val="007550FB"/>
    <w:rsid w:val="00757085"/>
    <w:rsid w:val="007632A6"/>
    <w:rsid w:val="007643C2"/>
    <w:rsid w:val="00765D6A"/>
    <w:rsid w:val="00782057"/>
    <w:rsid w:val="00783CD1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3F53"/>
    <w:rsid w:val="008171C8"/>
    <w:rsid w:val="00821994"/>
    <w:rsid w:val="00826467"/>
    <w:rsid w:val="008273B6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0C9"/>
    <w:rsid w:val="00872382"/>
    <w:rsid w:val="00872519"/>
    <w:rsid w:val="0087318E"/>
    <w:rsid w:val="00880BF2"/>
    <w:rsid w:val="0088355F"/>
    <w:rsid w:val="00884586"/>
    <w:rsid w:val="0088515D"/>
    <w:rsid w:val="00890A77"/>
    <w:rsid w:val="00891836"/>
    <w:rsid w:val="00892BA4"/>
    <w:rsid w:val="00895681"/>
    <w:rsid w:val="008975AB"/>
    <w:rsid w:val="008A03E5"/>
    <w:rsid w:val="008A08F7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8F3519"/>
    <w:rsid w:val="009010D1"/>
    <w:rsid w:val="00901646"/>
    <w:rsid w:val="00906AB2"/>
    <w:rsid w:val="00907CF0"/>
    <w:rsid w:val="00907DD5"/>
    <w:rsid w:val="00914576"/>
    <w:rsid w:val="00921204"/>
    <w:rsid w:val="00923FC4"/>
    <w:rsid w:val="00932852"/>
    <w:rsid w:val="00933672"/>
    <w:rsid w:val="00941D0B"/>
    <w:rsid w:val="00944F34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7AF1"/>
    <w:rsid w:val="009A045C"/>
    <w:rsid w:val="009B2701"/>
    <w:rsid w:val="009B351E"/>
    <w:rsid w:val="009B6286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9F089E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68D"/>
    <w:rsid w:val="00A46785"/>
    <w:rsid w:val="00A472F3"/>
    <w:rsid w:val="00A50225"/>
    <w:rsid w:val="00A527F9"/>
    <w:rsid w:val="00A52912"/>
    <w:rsid w:val="00A56974"/>
    <w:rsid w:val="00A647D0"/>
    <w:rsid w:val="00A6603F"/>
    <w:rsid w:val="00A66577"/>
    <w:rsid w:val="00A673FC"/>
    <w:rsid w:val="00A72B5F"/>
    <w:rsid w:val="00A776D6"/>
    <w:rsid w:val="00A84E66"/>
    <w:rsid w:val="00A85D3A"/>
    <w:rsid w:val="00A865C7"/>
    <w:rsid w:val="00A95D6C"/>
    <w:rsid w:val="00AA23EF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AF4359"/>
    <w:rsid w:val="00AF7A64"/>
    <w:rsid w:val="00B050DB"/>
    <w:rsid w:val="00B0620F"/>
    <w:rsid w:val="00B11BB9"/>
    <w:rsid w:val="00B207BD"/>
    <w:rsid w:val="00B31050"/>
    <w:rsid w:val="00B42DFF"/>
    <w:rsid w:val="00B44490"/>
    <w:rsid w:val="00B45357"/>
    <w:rsid w:val="00B470C5"/>
    <w:rsid w:val="00B526AD"/>
    <w:rsid w:val="00B56982"/>
    <w:rsid w:val="00B56A02"/>
    <w:rsid w:val="00B6672B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D0B63"/>
    <w:rsid w:val="00BE132C"/>
    <w:rsid w:val="00BF5152"/>
    <w:rsid w:val="00C02436"/>
    <w:rsid w:val="00C11DEA"/>
    <w:rsid w:val="00C16FED"/>
    <w:rsid w:val="00C2395E"/>
    <w:rsid w:val="00C32908"/>
    <w:rsid w:val="00C37C6E"/>
    <w:rsid w:val="00C40B72"/>
    <w:rsid w:val="00C45289"/>
    <w:rsid w:val="00C45611"/>
    <w:rsid w:val="00C45775"/>
    <w:rsid w:val="00C47E97"/>
    <w:rsid w:val="00C50CED"/>
    <w:rsid w:val="00C51828"/>
    <w:rsid w:val="00C51A21"/>
    <w:rsid w:val="00C5744C"/>
    <w:rsid w:val="00C5777A"/>
    <w:rsid w:val="00C71C0E"/>
    <w:rsid w:val="00C7329F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C04EF"/>
    <w:rsid w:val="00CC496D"/>
    <w:rsid w:val="00CD303D"/>
    <w:rsid w:val="00CD640B"/>
    <w:rsid w:val="00CE7D35"/>
    <w:rsid w:val="00CE7FFE"/>
    <w:rsid w:val="00CF1527"/>
    <w:rsid w:val="00D02F24"/>
    <w:rsid w:val="00D03FC0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13B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2D1B"/>
    <w:rsid w:val="00D73E40"/>
    <w:rsid w:val="00D82429"/>
    <w:rsid w:val="00D93C87"/>
    <w:rsid w:val="00D93EEE"/>
    <w:rsid w:val="00D942CC"/>
    <w:rsid w:val="00DA276A"/>
    <w:rsid w:val="00DA4C46"/>
    <w:rsid w:val="00DB07C2"/>
    <w:rsid w:val="00DB1C0A"/>
    <w:rsid w:val="00DB26F3"/>
    <w:rsid w:val="00DB5583"/>
    <w:rsid w:val="00DB78C7"/>
    <w:rsid w:val="00DC0DE3"/>
    <w:rsid w:val="00DC1D1B"/>
    <w:rsid w:val="00DC64D6"/>
    <w:rsid w:val="00DD0A68"/>
    <w:rsid w:val="00DD38D4"/>
    <w:rsid w:val="00DD3E99"/>
    <w:rsid w:val="00DE3531"/>
    <w:rsid w:val="00DF5C22"/>
    <w:rsid w:val="00DF64DF"/>
    <w:rsid w:val="00DF6FDB"/>
    <w:rsid w:val="00E078F9"/>
    <w:rsid w:val="00E07963"/>
    <w:rsid w:val="00E15447"/>
    <w:rsid w:val="00E25247"/>
    <w:rsid w:val="00E275A6"/>
    <w:rsid w:val="00E278FD"/>
    <w:rsid w:val="00E304E7"/>
    <w:rsid w:val="00E310FF"/>
    <w:rsid w:val="00E31321"/>
    <w:rsid w:val="00E32BF1"/>
    <w:rsid w:val="00E33E1D"/>
    <w:rsid w:val="00E33FCC"/>
    <w:rsid w:val="00E35141"/>
    <w:rsid w:val="00E41465"/>
    <w:rsid w:val="00E44235"/>
    <w:rsid w:val="00E44762"/>
    <w:rsid w:val="00E5312F"/>
    <w:rsid w:val="00E56662"/>
    <w:rsid w:val="00E627CE"/>
    <w:rsid w:val="00E630BC"/>
    <w:rsid w:val="00E82E4D"/>
    <w:rsid w:val="00E86357"/>
    <w:rsid w:val="00E87579"/>
    <w:rsid w:val="00E877F7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47DD"/>
    <w:rsid w:val="00EC50A3"/>
    <w:rsid w:val="00ED289A"/>
    <w:rsid w:val="00ED389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32094"/>
    <w:rsid w:val="00F41366"/>
    <w:rsid w:val="00F46B7E"/>
    <w:rsid w:val="00F51D5C"/>
    <w:rsid w:val="00F57D10"/>
    <w:rsid w:val="00F74A19"/>
    <w:rsid w:val="00F77FCC"/>
    <w:rsid w:val="00F95F0B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067A"/>
  <w15:docId w15:val="{C0742F5F-698A-4C70-A89F-CD3FBEE5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rsid w:val="00656E8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56E89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656E89"/>
    <w:pPr>
      <w:ind w:left="708"/>
    </w:pPr>
  </w:style>
  <w:style w:type="character" w:styleId="Textsubstituent">
    <w:name w:val="Placeholder Text"/>
    <w:basedOn w:val="Fontdeparagrafimplicit"/>
    <w:uiPriority w:val="99"/>
    <w:semiHidden/>
    <w:rsid w:val="0087238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Antet">
    <w:name w:val="header"/>
    <w:basedOn w:val="Normal"/>
    <w:link w:val="AntetCaracte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AntetCaracter">
    <w:name w:val="Antet Caracter"/>
    <w:basedOn w:val="Fontdeparagrafimplicit"/>
    <w:link w:val="Antet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ntcorptext">
    <w:name w:val="Body Text Indent"/>
    <w:basedOn w:val="Normal"/>
    <w:link w:val="IndentcorptextCaracte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IndentcorptextCaracter">
    <w:name w:val="Indent corp text Caracter"/>
    <w:basedOn w:val="Fontdeparagrafimplicit"/>
    <w:link w:val="Indentcorptex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Subsol">
    <w:name w:val="footer"/>
    <w:basedOn w:val="Normal"/>
    <w:link w:val="SubsolCaracte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2274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2274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2274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elgril">
    <w:name w:val="Table Grid"/>
    <w:basedOn w:val="Tabel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Fontdeparagrafimplicit"/>
    <w:rsid w:val="002F35E2"/>
  </w:style>
  <w:style w:type="character" w:customStyle="1" w:styleId="tli1">
    <w:name w:val="tli1"/>
    <w:basedOn w:val="Fontdeparagrafimplicit"/>
    <w:rsid w:val="00C50CED"/>
  </w:style>
  <w:style w:type="paragraph" w:styleId="Listcumarcatori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cuprins">
    <w:name w:val="TOC Heading"/>
    <w:basedOn w:val="Titlu1"/>
    <w:next w:val="Normal"/>
    <w:uiPriority w:val="39"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Fontdeparagrafimplicit"/>
    <w:rsid w:val="009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C833B-E908-4608-8A96-3A5E2085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3596</Words>
  <Characters>20862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Tarnaveni</cp:lastModifiedBy>
  <cp:revision>2</cp:revision>
  <cp:lastPrinted>2016-11-16T10:32:00Z</cp:lastPrinted>
  <dcterms:created xsi:type="dcterms:W3CDTF">2025-05-21T08:14:00Z</dcterms:created>
  <dcterms:modified xsi:type="dcterms:W3CDTF">2025-05-21T08:14:00Z</dcterms:modified>
  <cp:category>Planul de lucru</cp:category>
</cp:coreProperties>
</file>